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A408" w14:textId="4B182A78" w:rsidR="00442093" w:rsidRPr="00194E4C" w:rsidRDefault="00BD75B7">
      <w:pPr>
        <w:spacing w:line="0" w:lineRule="atLeast"/>
        <w:jc w:val="center"/>
        <w:rPr>
          <w:rFonts w:asciiTheme="minorEastAsia" w:hAnsiTheme="minorEastAsia"/>
          <w:b/>
          <w:sz w:val="24"/>
        </w:rPr>
      </w:pPr>
      <w:r w:rsidRPr="00194E4C">
        <w:rPr>
          <w:rFonts w:asciiTheme="minorEastAsia" w:hAnsiTheme="minorEastAsia" w:hint="eastAsia"/>
          <w:b/>
          <w:sz w:val="24"/>
        </w:rPr>
        <w:t>令和２</w:t>
      </w:r>
      <w:r w:rsidR="00AB1E59" w:rsidRPr="00194E4C">
        <w:rPr>
          <w:rFonts w:asciiTheme="minorEastAsia" w:hAnsiTheme="minorEastAsia" w:hint="eastAsia"/>
          <w:b/>
          <w:sz w:val="24"/>
        </w:rPr>
        <w:t>年度</w:t>
      </w:r>
      <w:r w:rsidR="00A15084" w:rsidRPr="00194E4C">
        <w:rPr>
          <w:rFonts w:asciiTheme="minorEastAsia" w:hAnsiTheme="minorEastAsia" w:hint="eastAsia"/>
          <w:b/>
          <w:sz w:val="24"/>
        </w:rPr>
        <w:t>特別強化選手支援事業</w:t>
      </w:r>
      <w:r w:rsidR="004C6038" w:rsidRPr="00194E4C">
        <w:rPr>
          <w:rFonts w:asciiTheme="minorEastAsia" w:hAnsiTheme="minorEastAsia" w:hint="eastAsia"/>
          <w:b/>
          <w:sz w:val="24"/>
        </w:rPr>
        <w:t>補助金交付</w:t>
      </w:r>
      <w:r w:rsidR="00D16AEA" w:rsidRPr="00194E4C">
        <w:rPr>
          <w:rFonts w:asciiTheme="minorEastAsia" w:hAnsiTheme="minorEastAsia" w:hint="eastAsia"/>
          <w:b/>
          <w:sz w:val="24"/>
        </w:rPr>
        <w:t>要綱</w:t>
      </w:r>
    </w:p>
    <w:p w14:paraId="0829B295" w14:textId="77777777" w:rsidR="00442093" w:rsidRPr="00194E4C" w:rsidRDefault="00442093">
      <w:pPr>
        <w:spacing w:line="0" w:lineRule="atLeast"/>
        <w:rPr>
          <w:rFonts w:asciiTheme="minorEastAsia" w:hAnsiTheme="minorEastAsia"/>
        </w:rPr>
      </w:pPr>
    </w:p>
    <w:p w14:paraId="42B4B247" w14:textId="77777777" w:rsidR="00442093" w:rsidRPr="00194E4C" w:rsidRDefault="00A15084">
      <w:pPr>
        <w:spacing w:line="0" w:lineRule="atLeast"/>
        <w:rPr>
          <w:rFonts w:asciiTheme="minorEastAsia" w:hAnsiTheme="minorEastAsia"/>
          <w:b/>
        </w:rPr>
      </w:pPr>
      <w:r w:rsidRPr="00194E4C">
        <w:rPr>
          <w:rFonts w:asciiTheme="minorEastAsia" w:hAnsiTheme="minorEastAsia" w:hint="eastAsia"/>
          <w:b/>
        </w:rPr>
        <w:t>１．趣旨</w:t>
      </w:r>
    </w:p>
    <w:p w14:paraId="292837D1" w14:textId="7665DA4B" w:rsidR="00442093" w:rsidRPr="00194E4C" w:rsidRDefault="00A15084">
      <w:pPr>
        <w:spacing w:line="0" w:lineRule="atLeast"/>
        <w:ind w:left="454" w:hangingChars="200" w:hanging="454"/>
        <w:rPr>
          <w:rFonts w:asciiTheme="minorEastAsia" w:hAnsiTheme="minorEastAsia"/>
        </w:rPr>
      </w:pPr>
      <w:r w:rsidRPr="00194E4C">
        <w:rPr>
          <w:rFonts w:asciiTheme="minorEastAsia" w:hAnsiTheme="minorEastAsia" w:hint="eastAsia"/>
        </w:rPr>
        <w:t xml:space="preserve">　　　トップレベルの競技成績を有する本県の優秀な選手のさらなるレベルアップを図り、オリンピック・パラリンピック競技大会や国民体育大会など、国内外のトップレベルの大会で活躍する選手の育成を支援</w:t>
      </w:r>
      <w:r w:rsidR="00B47FA0" w:rsidRPr="00194E4C">
        <w:rPr>
          <w:rFonts w:asciiTheme="minorEastAsia" w:hAnsiTheme="minorEastAsia" w:hint="eastAsia"/>
        </w:rPr>
        <w:t>する</w:t>
      </w:r>
      <w:r w:rsidRPr="00194E4C">
        <w:rPr>
          <w:rFonts w:asciiTheme="minorEastAsia" w:hAnsiTheme="minorEastAsia" w:hint="eastAsia"/>
        </w:rPr>
        <w:t>。</w:t>
      </w:r>
    </w:p>
    <w:p w14:paraId="06F22798" w14:textId="1470348A" w:rsidR="00442093" w:rsidRPr="00194E4C" w:rsidRDefault="00442093">
      <w:pPr>
        <w:spacing w:line="0" w:lineRule="atLeast"/>
        <w:ind w:left="454" w:hangingChars="200" w:hanging="454"/>
        <w:rPr>
          <w:rFonts w:asciiTheme="minorEastAsia" w:hAnsiTheme="minorEastAsia"/>
        </w:rPr>
      </w:pPr>
    </w:p>
    <w:p w14:paraId="12E59D75" w14:textId="718B1EE0" w:rsidR="00442093" w:rsidRPr="00194E4C" w:rsidRDefault="00A15084">
      <w:pPr>
        <w:spacing w:line="0" w:lineRule="atLeast"/>
        <w:rPr>
          <w:rFonts w:asciiTheme="minorEastAsia" w:hAnsiTheme="minorEastAsia"/>
        </w:rPr>
      </w:pPr>
      <w:r w:rsidRPr="00194E4C">
        <w:rPr>
          <w:rFonts w:asciiTheme="minorEastAsia" w:hAnsiTheme="minorEastAsia" w:hint="eastAsia"/>
          <w:b/>
        </w:rPr>
        <w:t>２．補助対象</w:t>
      </w:r>
      <w:r w:rsidRPr="00194E4C">
        <w:rPr>
          <w:rFonts w:asciiTheme="minorEastAsia" w:hAnsiTheme="minorEastAsia" w:hint="eastAsia"/>
        </w:rPr>
        <w:t xml:space="preserve">　</w:t>
      </w:r>
    </w:p>
    <w:p w14:paraId="0DD63D91" w14:textId="41EEC701" w:rsidR="00442093" w:rsidRPr="00194E4C" w:rsidRDefault="00A15084">
      <w:pPr>
        <w:spacing w:line="0" w:lineRule="atLeast"/>
        <w:rPr>
          <w:rFonts w:asciiTheme="minorEastAsia" w:hAnsiTheme="minorEastAsia"/>
        </w:rPr>
      </w:pPr>
      <w:r w:rsidRPr="00194E4C">
        <w:rPr>
          <w:rFonts w:asciiTheme="minorEastAsia" w:hAnsiTheme="minorEastAsia" w:hint="eastAsia"/>
        </w:rPr>
        <w:t>【※別紙　特別強化選手支援事業対象経費一覧も併せて参照</w:t>
      </w:r>
      <w:r w:rsidR="00B47FA0" w:rsidRPr="00194E4C">
        <w:rPr>
          <w:rFonts w:asciiTheme="minorEastAsia" w:hAnsiTheme="minorEastAsia" w:hint="eastAsia"/>
        </w:rPr>
        <w:t>のこと</w:t>
      </w:r>
      <w:r w:rsidRPr="00194E4C">
        <w:rPr>
          <w:rFonts w:asciiTheme="minorEastAsia" w:hAnsiTheme="minorEastAsia" w:hint="eastAsia"/>
        </w:rPr>
        <w:t>。】</w:t>
      </w:r>
    </w:p>
    <w:p w14:paraId="6F048FA8" w14:textId="77777777" w:rsidR="00442093" w:rsidRPr="00194E4C" w:rsidRDefault="00A15084">
      <w:pPr>
        <w:spacing w:line="0" w:lineRule="atLeast"/>
        <w:rPr>
          <w:rFonts w:asciiTheme="minorEastAsia" w:hAnsiTheme="minorEastAsia"/>
        </w:rPr>
      </w:pPr>
      <w:r w:rsidRPr="00194E4C">
        <w:rPr>
          <w:rFonts w:asciiTheme="minorEastAsia" w:hAnsiTheme="minorEastAsia" w:hint="eastAsia"/>
        </w:rPr>
        <w:t xml:space="preserve">　</w:t>
      </w:r>
    </w:p>
    <w:p w14:paraId="1D0811C6" w14:textId="14824172" w:rsidR="00442093" w:rsidRPr="00194E4C" w:rsidRDefault="00A15084">
      <w:pPr>
        <w:spacing w:line="0" w:lineRule="atLeast"/>
        <w:ind w:leftChars="100" w:left="907" w:hangingChars="300" w:hanging="680"/>
        <w:rPr>
          <w:rFonts w:asciiTheme="minorEastAsia" w:hAnsiTheme="minorEastAsia"/>
        </w:rPr>
      </w:pPr>
      <w:r w:rsidRPr="00194E4C">
        <w:rPr>
          <w:rFonts w:asciiTheme="minorEastAsia" w:hAnsiTheme="minorEastAsia" w:hint="eastAsia"/>
        </w:rPr>
        <w:t>（１）強化練習、合宿、遠征、全国又は国際大会に参加するための旅費</w:t>
      </w:r>
    </w:p>
    <w:p w14:paraId="599EA894" w14:textId="4E903A44" w:rsidR="00442093" w:rsidRPr="00194E4C" w:rsidRDefault="00A15084">
      <w:pPr>
        <w:spacing w:line="0" w:lineRule="atLeast"/>
        <w:ind w:leftChars="100" w:left="1134" w:hangingChars="400" w:hanging="907"/>
        <w:rPr>
          <w:rFonts w:asciiTheme="minorEastAsia" w:hAnsiTheme="minorEastAsia"/>
        </w:rPr>
      </w:pPr>
      <w:r w:rsidRPr="00194E4C">
        <w:rPr>
          <w:rFonts w:asciiTheme="minorEastAsia" w:hAnsiTheme="minorEastAsia" w:hint="eastAsia"/>
        </w:rPr>
        <w:t xml:space="preserve">　　　・大会等は特に指定</w:t>
      </w:r>
      <w:r w:rsidR="00B47FA0" w:rsidRPr="00194E4C">
        <w:rPr>
          <w:rFonts w:asciiTheme="minorEastAsia" w:hAnsiTheme="minorEastAsia" w:hint="eastAsia"/>
        </w:rPr>
        <w:t>しない</w:t>
      </w:r>
      <w:r w:rsidRPr="00194E4C">
        <w:rPr>
          <w:rFonts w:asciiTheme="minorEastAsia" w:hAnsiTheme="minorEastAsia" w:hint="eastAsia"/>
        </w:rPr>
        <w:t>。</w:t>
      </w:r>
    </w:p>
    <w:p w14:paraId="36B612D4" w14:textId="19C97183" w:rsidR="00442093" w:rsidRDefault="00A15084">
      <w:pPr>
        <w:spacing w:line="0" w:lineRule="atLeast"/>
        <w:ind w:firstLineChars="100" w:firstLine="227"/>
        <w:rPr>
          <w:rFonts w:asciiTheme="minorEastAsia" w:hAnsiTheme="minorEastAsia"/>
        </w:rPr>
      </w:pPr>
      <w:r w:rsidRPr="00194E4C">
        <w:rPr>
          <w:rFonts w:asciiTheme="minorEastAsia" w:hAnsiTheme="minorEastAsia" w:hint="eastAsia"/>
        </w:rPr>
        <w:t xml:space="preserve">　　　</w:t>
      </w:r>
      <w:r w:rsidR="00E21E59" w:rsidRPr="00194E4C">
        <w:rPr>
          <w:rFonts w:asciiTheme="minorEastAsia" w:hAnsiTheme="minorEastAsia" w:hint="eastAsia"/>
        </w:rPr>
        <w:t>・</w:t>
      </w:r>
      <w:r w:rsidRPr="00194E4C">
        <w:rPr>
          <w:rFonts w:asciiTheme="minorEastAsia" w:hAnsiTheme="minorEastAsia" w:hint="eastAsia"/>
        </w:rPr>
        <w:t>大学、企業等への練習に参加する場合等の旅費も対象</w:t>
      </w:r>
      <w:r w:rsidR="00B47FA0" w:rsidRPr="00194E4C">
        <w:rPr>
          <w:rFonts w:asciiTheme="minorEastAsia" w:hAnsiTheme="minorEastAsia" w:hint="eastAsia"/>
        </w:rPr>
        <w:t>とする</w:t>
      </w:r>
      <w:r w:rsidRPr="00194E4C">
        <w:rPr>
          <w:rFonts w:asciiTheme="minorEastAsia" w:hAnsiTheme="minorEastAsia" w:hint="eastAsia"/>
        </w:rPr>
        <w:t>。</w:t>
      </w:r>
    </w:p>
    <w:p w14:paraId="60146B94" w14:textId="77777777" w:rsidR="004A1A58" w:rsidRPr="00194E4C" w:rsidRDefault="004A1A58">
      <w:pPr>
        <w:spacing w:line="0" w:lineRule="atLeast"/>
        <w:ind w:firstLineChars="100" w:firstLine="227"/>
        <w:rPr>
          <w:rFonts w:asciiTheme="minorEastAsia" w:hAnsiTheme="minorEastAsia"/>
        </w:rPr>
      </w:pPr>
    </w:p>
    <w:p w14:paraId="65C505DF" w14:textId="0A70076D" w:rsidR="00442093" w:rsidRDefault="00A15084" w:rsidP="004A1A58">
      <w:pPr>
        <w:spacing w:line="0" w:lineRule="atLeast"/>
        <w:ind w:firstLineChars="100" w:firstLine="227"/>
        <w:rPr>
          <w:rFonts w:asciiTheme="minorEastAsia" w:hAnsiTheme="minorEastAsia"/>
        </w:rPr>
      </w:pPr>
      <w:r w:rsidRPr="00194E4C">
        <w:rPr>
          <w:rFonts w:asciiTheme="minorEastAsia" w:hAnsiTheme="minorEastAsia" w:hint="eastAsia"/>
        </w:rPr>
        <w:t>（２）強化練習、合宿、遠征等に引率する指導者</w:t>
      </w:r>
      <w:r w:rsidR="004A1A58">
        <w:rPr>
          <w:rFonts w:asciiTheme="minorEastAsia" w:hAnsiTheme="minorEastAsia" w:hint="eastAsia"/>
        </w:rPr>
        <w:t>または引率責任者</w:t>
      </w:r>
      <w:r w:rsidRPr="00194E4C">
        <w:rPr>
          <w:rFonts w:asciiTheme="minorEastAsia" w:hAnsiTheme="minorEastAsia" w:hint="eastAsia"/>
        </w:rPr>
        <w:t>の旅費</w:t>
      </w:r>
    </w:p>
    <w:p w14:paraId="06D9A157" w14:textId="77777777" w:rsidR="004A1A58" w:rsidRPr="00194E4C" w:rsidRDefault="004A1A58" w:rsidP="004A1A58">
      <w:pPr>
        <w:spacing w:line="0" w:lineRule="atLeast"/>
        <w:ind w:firstLineChars="100" w:firstLine="227"/>
        <w:rPr>
          <w:rFonts w:asciiTheme="minorEastAsia" w:hAnsiTheme="minorEastAsia"/>
        </w:rPr>
      </w:pPr>
    </w:p>
    <w:p w14:paraId="74CE5103" w14:textId="745E3E15" w:rsidR="00CF1F08" w:rsidRDefault="00A15084" w:rsidP="004A1A58">
      <w:pPr>
        <w:spacing w:line="0" w:lineRule="atLeast"/>
        <w:ind w:leftChars="100" w:left="681" w:hangingChars="200" w:hanging="454"/>
        <w:rPr>
          <w:rFonts w:asciiTheme="minorEastAsia" w:hAnsiTheme="minorEastAsia"/>
        </w:rPr>
      </w:pPr>
      <w:r w:rsidRPr="00194E4C">
        <w:rPr>
          <w:rFonts w:asciiTheme="minorEastAsia" w:hAnsiTheme="minorEastAsia" w:hint="eastAsia"/>
        </w:rPr>
        <w:t>（３）</w:t>
      </w:r>
      <w:r w:rsidR="00BA0928" w:rsidRPr="004A1A58">
        <w:rPr>
          <w:rFonts w:asciiTheme="minorEastAsia" w:hAnsiTheme="minorEastAsia" w:hint="eastAsia"/>
        </w:rPr>
        <w:t>競技用具に係る経費</w:t>
      </w:r>
      <w:r w:rsidR="00CF1F08" w:rsidRPr="004A1A58">
        <w:rPr>
          <w:rFonts w:asciiTheme="minorEastAsia" w:hAnsiTheme="minorEastAsia" w:hint="eastAsia"/>
        </w:rPr>
        <w:t>は</w:t>
      </w:r>
      <w:r w:rsidR="00BA0928" w:rsidRPr="004A1A58">
        <w:rPr>
          <w:rFonts w:asciiTheme="minorEastAsia" w:hAnsiTheme="minorEastAsia" w:hint="eastAsia"/>
        </w:rPr>
        <w:t>15,000円</w:t>
      </w:r>
      <w:r w:rsidR="00CF1F08" w:rsidRPr="004A1A58">
        <w:rPr>
          <w:rFonts w:asciiTheme="minorEastAsia" w:hAnsiTheme="minorEastAsia" w:hint="eastAsia"/>
        </w:rPr>
        <w:t>を上限として</w:t>
      </w:r>
      <w:r w:rsidR="00BA0928" w:rsidRPr="004A1A58">
        <w:rPr>
          <w:rFonts w:asciiTheme="minorEastAsia" w:hAnsiTheme="minorEastAsia" w:hint="eastAsia"/>
        </w:rPr>
        <w:t>補助</w:t>
      </w:r>
      <w:r w:rsidR="00CF1F08" w:rsidRPr="004A1A58">
        <w:rPr>
          <w:rFonts w:asciiTheme="minorEastAsia" w:hAnsiTheme="minorEastAsia" w:hint="eastAsia"/>
        </w:rPr>
        <w:t>する</w:t>
      </w:r>
      <w:r w:rsidR="004A6AC2">
        <w:rPr>
          <w:rFonts w:asciiTheme="minorEastAsia" w:hAnsiTheme="minorEastAsia" w:hint="eastAsia"/>
        </w:rPr>
        <w:t>（修繕費を含む）</w:t>
      </w:r>
    </w:p>
    <w:p w14:paraId="70D80D70" w14:textId="77777777" w:rsidR="004A1A58" w:rsidRPr="004A1A58" w:rsidRDefault="004A1A58" w:rsidP="004A1A58">
      <w:pPr>
        <w:spacing w:line="0" w:lineRule="atLeast"/>
        <w:ind w:leftChars="100" w:left="681" w:hangingChars="200" w:hanging="454"/>
        <w:rPr>
          <w:rFonts w:asciiTheme="minorEastAsia" w:hAnsiTheme="minorEastAsia"/>
          <w:color w:val="FF0000"/>
        </w:rPr>
      </w:pPr>
    </w:p>
    <w:p w14:paraId="7ABCC174" w14:textId="05A77537" w:rsidR="00442093" w:rsidRPr="00194E4C" w:rsidRDefault="00A15084" w:rsidP="004A1A58">
      <w:pPr>
        <w:spacing w:line="0" w:lineRule="atLeast"/>
        <w:ind w:left="680" w:hangingChars="300" w:hanging="680"/>
        <w:rPr>
          <w:rFonts w:asciiTheme="minorEastAsia" w:hAnsiTheme="minorEastAsia"/>
        </w:rPr>
      </w:pPr>
      <w:r w:rsidRPr="00194E4C">
        <w:rPr>
          <w:rFonts w:asciiTheme="minorEastAsia" w:hAnsiTheme="minorEastAsia" w:hint="eastAsia"/>
        </w:rPr>
        <w:t xml:space="preserve">　（４）強化練習、合宿等に使用する会場等使用料</w:t>
      </w:r>
    </w:p>
    <w:p w14:paraId="187CC19F" w14:textId="77777777" w:rsidR="00442093" w:rsidRPr="00194E4C" w:rsidRDefault="00442093">
      <w:pPr>
        <w:spacing w:line="0" w:lineRule="atLeast"/>
        <w:ind w:firstLineChars="100" w:firstLine="227"/>
        <w:rPr>
          <w:rFonts w:asciiTheme="minorEastAsia" w:hAnsiTheme="minorEastAsia"/>
        </w:rPr>
      </w:pPr>
    </w:p>
    <w:p w14:paraId="256A84AC" w14:textId="77777777" w:rsidR="00B108D8" w:rsidRDefault="00B108D8" w:rsidP="00B108D8">
      <w:pPr>
        <w:spacing w:line="0" w:lineRule="atLeast"/>
        <w:rPr>
          <w:rFonts w:asciiTheme="minorEastAsia" w:hAnsiTheme="minorEastAsia"/>
          <w:b/>
        </w:rPr>
      </w:pPr>
      <w:r>
        <w:rPr>
          <w:rFonts w:asciiTheme="minorEastAsia" w:hAnsiTheme="minorEastAsia" w:hint="eastAsia"/>
          <w:b/>
        </w:rPr>
        <w:t>３.</w:t>
      </w:r>
      <w:r>
        <w:rPr>
          <w:rFonts w:asciiTheme="minorEastAsia" w:hAnsiTheme="minorEastAsia"/>
          <w:b/>
        </w:rPr>
        <w:t xml:space="preserve"> </w:t>
      </w:r>
      <w:r w:rsidR="00A15084" w:rsidRPr="00B108D8">
        <w:rPr>
          <w:rFonts w:asciiTheme="minorEastAsia" w:hAnsiTheme="minorEastAsia" w:hint="eastAsia"/>
          <w:b/>
        </w:rPr>
        <w:t>事務処理</w:t>
      </w:r>
    </w:p>
    <w:p w14:paraId="63FA0E15" w14:textId="0D85D084" w:rsidR="00051F7E" w:rsidRDefault="00B108D8" w:rsidP="00B108D8">
      <w:pPr>
        <w:spacing w:line="0" w:lineRule="atLeast"/>
        <w:ind w:firstLineChars="100" w:firstLine="227"/>
        <w:rPr>
          <w:rFonts w:asciiTheme="minorEastAsia" w:hAnsiTheme="minorEastAsia"/>
          <w:bCs/>
        </w:rPr>
      </w:pPr>
      <w:r>
        <w:rPr>
          <w:rFonts w:asciiTheme="minorEastAsia" w:hAnsiTheme="minorEastAsia" w:hint="eastAsia"/>
          <w:bCs/>
        </w:rPr>
        <w:t>（１）</w:t>
      </w:r>
      <w:r w:rsidR="00051F7E">
        <w:rPr>
          <w:rFonts w:asciiTheme="minorEastAsia" w:hAnsiTheme="minorEastAsia" w:hint="eastAsia"/>
          <w:bCs/>
        </w:rPr>
        <w:t>責任者の配置</w:t>
      </w:r>
    </w:p>
    <w:p w14:paraId="6BFA0F9A" w14:textId="67CA2F4B" w:rsidR="00051F7E" w:rsidRPr="00194E4C" w:rsidRDefault="00051F7E" w:rsidP="00051F7E">
      <w:pPr>
        <w:spacing w:line="0" w:lineRule="atLeast"/>
        <w:ind w:leftChars="100" w:left="907" w:hangingChars="300" w:hanging="680"/>
        <w:rPr>
          <w:rFonts w:asciiTheme="minorEastAsia" w:hAnsiTheme="minorEastAsia"/>
        </w:rPr>
      </w:pPr>
      <w:r>
        <w:rPr>
          <w:rFonts w:asciiTheme="minorEastAsia" w:hAnsiTheme="minorEastAsia" w:hint="eastAsia"/>
          <w:bCs/>
        </w:rPr>
        <w:t xml:space="preserve">　　　</w:t>
      </w:r>
      <w:r w:rsidRPr="00194E4C">
        <w:rPr>
          <w:rFonts w:asciiTheme="minorEastAsia" w:hAnsiTheme="minorEastAsia" w:hint="eastAsia"/>
        </w:rPr>
        <w:t>・本事業の問い合わせや取りまとめなどの執行管理のできる者を配置すること</w:t>
      </w:r>
    </w:p>
    <w:p w14:paraId="619CFE3D" w14:textId="73358413" w:rsidR="00051F7E" w:rsidRPr="00051F7E" w:rsidRDefault="00051F7E" w:rsidP="00B108D8">
      <w:pPr>
        <w:spacing w:line="0" w:lineRule="atLeast"/>
        <w:ind w:firstLineChars="100" w:firstLine="227"/>
        <w:rPr>
          <w:rFonts w:asciiTheme="minorEastAsia" w:hAnsiTheme="minorEastAsia"/>
          <w:bCs/>
        </w:rPr>
      </w:pPr>
    </w:p>
    <w:p w14:paraId="5F9207DB" w14:textId="4228B364" w:rsidR="007834E3" w:rsidRDefault="00051F7E" w:rsidP="00051F7E">
      <w:pPr>
        <w:spacing w:line="0" w:lineRule="atLeast"/>
        <w:ind w:firstLineChars="100" w:firstLine="227"/>
        <w:rPr>
          <w:rFonts w:asciiTheme="minorEastAsia" w:hAnsiTheme="minorEastAsia"/>
          <w:bCs/>
        </w:rPr>
      </w:pPr>
      <w:r>
        <w:rPr>
          <w:rFonts w:asciiTheme="minorEastAsia" w:hAnsiTheme="minorEastAsia" w:hint="eastAsia"/>
          <w:bCs/>
        </w:rPr>
        <w:t>（２）</w:t>
      </w:r>
      <w:r w:rsidR="007834E3" w:rsidRPr="00B108D8">
        <w:rPr>
          <w:rFonts w:asciiTheme="minorEastAsia" w:hAnsiTheme="minorEastAsia" w:hint="eastAsia"/>
          <w:bCs/>
        </w:rPr>
        <w:t>手続きの流れについて</w:t>
      </w:r>
    </w:p>
    <w:p w14:paraId="2E76E077" w14:textId="3AC2C444" w:rsidR="00B03D27" w:rsidRPr="00DF5E46" w:rsidRDefault="00B03D27" w:rsidP="00051F7E">
      <w:pPr>
        <w:spacing w:line="0" w:lineRule="atLeast"/>
        <w:ind w:firstLineChars="100" w:firstLine="227"/>
        <w:rPr>
          <w:rFonts w:asciiTheme="minorEastAsia" w:hAnsiTheme="minorEastAsia"/>
          <w:bCs/>
        </w:rPr>
      </w:pPr>
      <w:r>
        <w:rPr>
          <w:rFonts w:asciiTheme="minorEastAsia" w:hAnsiTheme="minorEastAsia" w:hint="eastAsia"/>
          <w:bCs/>
        </w:rPr>
        <w:t xml:space="preserve">　　</w:t>
      </w:r>
      <w:r w:rsidRPr="00DF5E46">
        <w:rPr>
          <w:rFonts w:asciiTheme="minorEastAsia" w:hAnsiTheme="minorEastAsia" w:hint="eastAsia"/>
          <w:bCs/>
        </w:rPr>
        <w:t>①承諾書</w:t>
      </w:r>
      <w:r w:rsidR="00797A11" w:rsidRPr="00DF5E46">
        <w:rPr>
          <w:rFonts w:asciiTheme="minorEastAsia" w:hAnsiTheme="minorEastAsia" w:hint="eastAsia"/>
          <w:bCs/>
        </w:rPr>
        <w:t>・概算払請求書</w:t>
      </w:r>
      <w:r w:rsidR="00556CB6">
        <w:rPr>
          <w:rFonts w:asciiTheme="minorEastAsia" w:hAnsiTheme="minorEastAsia" w:hint="eastAsia"/>
          <w:bCs/>
        </w:rPr>
        <w:t>（様式第１号）</w:t>
      </w:r>
      <w:r w:rsidRPr="00DF5E46">
        <w:rPr>
          <w:rFonts w:asciiTheme="minorEastAsia" w:hAnsiTheme="minorEastAsia" w:hint="eastAsia"/>
          <w:bCs/>
        </w:rPr>
        <w:t>の提出</w:t>
      </w:r>
    </w:p>
    <w:p w14:paraId="4530037A" w14:textId="38101D45" w:rsidR="002B6B05" w:rsidRPr="00DF5E46" w:rsidRDefault="00B03D27" w:rsidP="002B6B05">
      <w:pPr>
        <w:spacing w:line="0" w:lineRule="atLeast"/>
        <w:ind w:firstLineChars="100" w:firstLine="227"/>
        <w:rPr>
          <w:rFonts w:asciiTheme="minorEastAsia" w:hAnsiTheme="minorEastAsia"/>
          <w:bCs/>
        </w:rPr>
      </w:pPr>
      <w:r w:rsidRPr="00DF5E46">
        <w:rPr>
          <w:rFonts w:asciiTheme="minorEastAsia" w:hAnsiTheme="minorEastAsia" w:hint="eastAsia"/>
          <w:bCs/>
        </w:rPr>
        <w:t xml:space="preserve">　　　・４月</w:t>
      </w:r>
      <w:r w:rsidR="00715B8D">
        <w:rPr>
          <w:rFonts w:asciiTheme="minorEastAsia" w:hAnsiTheme="minorEastAsia" w:hint="eastAsia"/>
          <w:bCs/>
        </w:rPr>
        <w:t>10</w:t>
      </w:r>
      <w:r w:rsidRPr="00DF5E46">
        <w:rPr>
          <w:rFonts w:asciiTheme="minorEastAsia" w:hAnsiTheme="minorEastAsia" w:hint="eastAsia"/>
          <w:bCs/>
        </w:rPr>
        <w:t>日までに提出</w:t>
      </w:r>
      <w:r w:rsidR="002B6B05" w:rsidRPr="00DF5E46">
        <w:rPr>
          <w:rFonts w:asciiTheme="minorEastAsia" w:hAnsiTheme="minorEastAsia" w:hint="eastAsia"/>
          <w:bCs/>
        </w:rPr>
        <w:t>（競技団体でまとめて）</w:t>
      </w:r>
    </w:p>
    <w:p w14:paraId="27CF03A3" w14:textId="71E8C207" w:rsidR="00051F7E" w:rsidRDefault="00051F7E" w:rsidP="005611DB">
      <w:pPr>
        <w:spacing w:line="0" w:lineRule="atLeast"/>
        <w:ind w:firstLineChars="100" w:firstLine="227"/>
        <w:rPr>
          <w:rFonts w:asciiTheme="minorEastAsia" w:hAnsiTheme="minorEastAsia"/>
          <w:bCs/>
        </w:rPr>
      </w:pPr>
      <w:r>
        <w:rPr>
          <w:rFonts w:asciiTheme="minorEastAsia" w:hAnsiTheme="minorEastAsia" w:hint="eastAsia"/>
          <w:bCs/>
        </w:rPr>
        <w:t xml:space="preserve">　　</w:t>
      </w:r>
    </w:p>
    <w:p w14:paraId="1E5FDC0C" w14:textId="0C6692AA" w:rsidR="00D95C37" w:rsidRDefault="00051F7E" w:rsidP="00051F7E">
      <w:pPr>
        <w:spacing w:line="0" w:lineRule="atLeast"/>
        <w:ind w:firstLineChars="100" w:firstLine="227"/>
        <w:rPr>
          <w:rFonts w:asciiTheme="minorEastAsia" w:hAnsiTheme="minorEastAsia"/>
          <w:bCs/>
        </w:rPr>
      </w:pPr>
      <w:r>
        <w:rPr>
          <w:rFonts w:asciiTheme="minorEastAsia" w:hAnsiTheme="minorEastAsia" w:hint="eastAsia"/>
          <w:bCs/>
        </w:rPr>
        <w:t xml:space="preserve">　　</w:t>
      </w:r>
      <w:r w:rsidR="004A1A58">
        <w:rPr>
          <w:rFonts w:asciiTheme="minorEastAsia" w:hAnsiTheme="minorEastAsia" w:hint="eastAsia"/>
          <w:bCs/>
        </w:rPr>
        <w:t>②</w:t>
      </w:r>
      <w:r>
        <w:rPr>
          <w:rFonts w:asciiTheme="minorEastAsia" w:hAnsiTheme="minorEastAsia" w:hint="eastAsia"/>
          <w:bCs/>
        </w:rPr>
        <w:t>中間報告</w:t>
      </w:r>
    </w:p>
    <w:p w14:paraId="51D8E84B" w14:textId="413BF2D7" w:rsidR="00051F7E" w:rsidRDefault="00D95C37" w:rsidP="00D95C37">
      <w:pPr>
        <w:spacing w:line="0" w:lineRule="atLeast"/>
        <w:ind w:firstLineChars="400" w:firstLine="907"/>
        <w:rPr>
          <w:rFonts w:asciiTheme="minorEastAsia" w:hAnsiTheme="minorEastAsia"/>
          <w:bCs/>
        </w:rPr>
      </w:pPr>
      <w:r>
        <w:rPr>
          <w:rFonts w:asciiTheme="minorEastAsia" w:hAnsiTheme="minorEastAsia" w:hint="eastAsia"/>
          <w:bCs/>
        </w:rPr>
        <w:t>・</w:t>
      </w:r>
      <w:r w:rsidR="00DA666B">
        <w:rPr>
          <w:rFonts w:asciiTheme="minorEastAsia" w:hAnsiTheme="minorEastAsia" w:hint="eastAsia"/>
          <w:bCs/>
        </w:rPr>
        <w:t>特別強化選手ごとに</w:t>
      </w:r>
      <w:r w:rsidR="00051F7E" w:rsidRPr="00B108D8">
        <w:rPr>
          <w:rFonts w:asciiTheme="minorEastAsia" w:hAnsiTheme="minorEastAsia" w:hint="eastAsia"/>
        </w:rPr>
        <w:t>10月末までの事業を11月末までに報告すること</w:t>
      </w:r>
    </w:p>
    <w:p w14:paraId="738E0D5D" w14:textId="1E9911E0" w:rsidR="00051F7E" w:rsidRPr="00051F7E" w:rsidRDefault="00051F7E" w:rsidP="00051F7E">
      <w:pPr>
        <w:spacing w:line="0" w:lineRule="atLeast"/>
        <w:ind w:firstLineChars="400" w:firstLine="907"/>
        <w:rPr>
          <w:rFonts w:asciiTheme="minorEastAsia" w:hAnsiTheme="minorEastAsia"/>
          <w:bCs/>
        </w:rPr>
      </w:pPr>
      <w:r w:rsidRPr="00051F7E">
        <w:rPr>
          <w:rFonts w:asciiTheme="minorEastAsia" w:hAnsiTheme="minorEastAsia" w:hint="eastAsia"/>
          <w:bCs/>
        </w:rPr>
        <w:t>・提出書類：</w:t>
      </w:r>
    </w:p>
    <w:p w14:paraId="2BA3A5EB" w14:textId="77D01DF4" w:rsidR="00051F7E" w:rsidRDefault="00051F7E" w:rsidP="00051F7E">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〇</w:t>
      </w:r>
      <w:r w:rsidRPr="0069690D">
        <w:rPr>
          <w:rFonts w:asciiTheme="minorEastAsia" w:hAnsiTheme="minorEastAsia" w:hint="eastAsia"/>
          <w:bCs/>
        </w:rPr>
        <w:t>事業報告書</w:t>
      </w:r>
      <w:r w:rsidR="00556CB6">
        <w:rPr>
          <w:rFonts w:asciiTheme="minorEastAsia" w:hAnsiTheme="minorEastAsia" w:hint="eastAsia"/>
          <w:bCs/>
        </w:rPr>
        <w:t>（様式第3号-</w:t>
      </w:r>
      <w:r w:rsidR="00556CB6">
        <w:rPr>
          <w:rFonts w:asciiTheme="minorEastAsia" w:hAnsiTheme="minorEastAsia"/>
          <w:bCs/>
        </w:rPr>
        <w:t>2</w:t>
      </w:r>
      <w:r w:rsidR="00556CB6">
        <w:rPr>
          <w:rFonts w:asciiTheme="minorEastAsia" w:hAnsiTheme="minorEastAsia" w:hint="eastAsia"/>
          <w:bCs/>
        </w:rPr>
        <w:t>）</w:t>
      </w:r>
    </w:p>
    <w:p w14:paraId="4020E909" w14:textId="32BA04AA" w:rsidR="00051F7E" w:rsidRDefault="00051F7E" w:rsidP="00051F7E">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〇</w:t>
      </w:r>
      <w:r w:rsidR="003D41E3">
        <w:rPr>
          <w:rFonts w:asciiTheme="minorEastAsia" w:hAnsiTheme="minorEastAsia" w:hint="eastAsia"/>
          <w:bCs/>
        </w:rPr>
        <w:t>事業</w:t>
      </w:r>
      <w:r w:rsidRPr="0069690D">
        <w:rPr>
          <w:rFonts w:asciiTheme="minorEastAsia" w:hAnsiTheme="minorEastAsia" w:hint="eastAsia"/>
          <w:bCs/>
        </w:rPr>
        <w:t>決算書</w:t>
      </w:r>
      <w:r w:rsidR="00556CB6">
        <w:rPr>
          <w:rFonts w:asciiTheme="minorEastAsia" w:hAnsiTheme="minorEastAsia" w:hint="eastAsia"/>
          <w:bCs/>
        </w:rPr>
        <w:t>（様式第3号-3）</w:t>
      </w:r>
    </w:p>
    <w:p w14:paraId="4998CEBE" w14:textId="13012BE8" w:rsidR="00051F7E" w:rsidRPr="0069690D" w:rsidRDefault="00051F7E" w:rsidP="00051F7E">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〇</w:t>
      </w:r>
      <w:r w:rsidRPr="0069690D">
        <w:rPr>
          <w:rFonts w:asciiTheme="minorEastAsia" w:hAnsiTheme="minorEastAsia" w:hint="eastAsia"/>
          <w:bCs/>
        </w:rPr>
        <w:t>決算額内訳</w:t>
      </w:r>
      <w:r w:rsidR="00556CB6">
        <w:rPr>
          <w:rFonts w:asciiTheme="minorEastAsia" w:hAnsiTheme="minorEastAsia" w:hint="eastAsia"/>
          <w:bCs/>
        </w:rPr>
        <w:t>（様式第3号-4）</w:t>
      </w:r>
    </w:p>
    <w:p w14:paraId="66E53286" w14:textId="0AA409BA" w:rsidR="00051F7E" w:rsidRPr="004A1A58" w:rsidRDefault="00051F7E" w:rsidP="004A1A58">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w:t>
      </w:r>
      <w:r w:rsidRPr="0069690D">
        <w:rPr>
          <w:rFonts w:asciiTheme="minorEastAsia" w:hAnsiTheme="minorEastAsia" w:hint="eastAsia"/>
          <w:bCs/>
        </w:rPr>
        <w:t>事業別</w:t>
      </w:r>
      <w:r w:rsidR="003D41E3">
        <w:rPr>
          <w:rFonts w:asciiTheme="minorEastAsia" w:hAnsiTheme="minorEastAsia" w:hint="eastAsia"/>
          <w:bCs/>
        </w:rPr>
        <w:t>支出内訳</w:t>
      </w:r>
      <w:r w:rsidR="00556CB6">
        <w:rPr>
          <w:rFonts w:asciiTheme="minorEastAsia" w:hAnsiTheme="minorEastAsia" w:hint="eastAsia"/>
          <w:bCs/>
        </w:rPr>
        <w:t>（様式第3号-5）</w:t>
      </w:r>
    </w:p>
    <w:p w14:paraId="01D02ACE" w14:textId="68B68D84" w:rsidR="00051F7E" w:rsidRDefault="00051F7E" w:rsidP="00051F7E">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〇</w:t>
      </w:r>
      <w:r w:rsidRPr="0069690D">
        <w:rPr>
          <w:rFonts w:asciiTheme="minorEastAsia" w:hAnsiTheme="minorEastAsia" w:hint="eastAsia"/>
          <w:bCs/>
        </w:rPr>
        <w:t>領収書綴</w:t>
      </w:r>
      <w:r w:rsidR="00556CB6">
        <w:rPr>
          <w:rFonts w:asciiTheme="minorEastAsia" w:hAnsiTheme="minorEastAsia" w:hint="eastAsia"/>
          <w:bCs/>
        </w:rPr>
        <w:t>（様式第3号-6）</w:t>
      </w:r>
    </w:p>
    <w:p w14:paraId="2A06D86F" w14:textId="38FA36E0" w:rsidR="00051F7E" w:rsidRDefault="00051F7E" w:rsidP="00051F7E">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〇</w:t>
      </w:r>
      <w:r w:rsidRPr="0069690D">
        <w:rPr>
          <w:rFonts w:asciiTheme="minorEastAsia" w:hAnsiTheme="minorEastAsia" w:hint="eastAsia"/>
          <w:bCs/>
        </w:rPr>
        <w:t>交通費受領書</w:t>
      </w:r>
      <w:r w:rsidR="00556CB6">
        <w:rPr>
          <w:rFonts w:asciiTheme="minorEastAsia" w:hAnsiTheme="minorEastAsia" w:hint="eastAsia"/>
          <w:bCs/>
        </w:rPr>
        <w:t>（様式第3号-7）…</w:t>
      </w:r>
      <w:r w:rsidRPr="0069690D">
        <w:rPr>
          <w:rFonts w:asciiTheme="minorEastAsia" w:hAnsiTheme="minorEastAsia" w:hint="eastAsia"/>
          <w:bCs/>
        </w:rPr>
        <w:t>作成した場合</w:t>
      </w:r>
    </w:p>
    <w:p w14:paraId="63A9EB9F" w14:textId="57953572" w:rsidR="00051F7E" w:rsidRPr="0069690D" w:rsidRDefault="00051F7E" w:rsidP="00051F7E">
      <w:pPr>
        <w:pStyle w:val="ab"/>
        <w:spacing w:line="0" w:lineRule="atLeast"/>
        <w:ind w:leftChars="0" w:left="573" w:firstLineChars="750" w:firstLine="1701"/>
        <w:rPr>
          <w:rFonts w:asciiTheme="minorEastAsia" w:hAnsiTheme="minorEastAsia"/>
          <w:bCs/>
        </w:rPr>
      </w:pPr>
      <w:r>
        <w:rPr>
          <w:rFonts w:asciiTheme="minorEastAsia" w:hAnsiTheme="minorEastAsia" w:hint="eastAsia"/>
          <w:bCs/>
        </w:rPr>
        <w:t>〇</w:t>
      </w:r>
      <w:r w:rsidRPr="0069690D">
        <w:rPr>
          <w:rFonts w:asciiTheme="minorEastAsia" w:hAnsiTheme="minorEastAsia" w:hint="eastAsia"/>
          <w:bCs/>
        </w:rPr>
        <w:t>出納帳</w:t>
      </w:r>
      <w:r w:rsidR="00556CB6">
        <w:rPr>
          <w:rFonts w:asciiTheme="minorEastAsia" w:hAnsiTheme="minorEastAsia" w:hint="eastAsia"/>
          <w:bCs/>
        </w:rPr>
        <w:t>（様式第3号-8）</w:t>
      </w:r>
    </w:p>
    <w:p w14:paraId="54095616" w14:textId="08C126AE" w:rsidR="00051F7E" w:rsidRDefault="00051F7E" w:rsidP="00051F7E">
      <w:pPr>
        <w:spacing w:line="0" w:lineRule="atLeast"/>
        <w:ind w:firstLineChars="100" w:firstLine="227"/>
        <w:rPr>
          <w:rFonts w:asciiTheme="minorEastAsia" w:hAnsiTheme="minorEastAsia"/>
          <w:bCs/>
        </w:rPr>
      </w:pPr>
    </w:p>
    <w:p w14:paraId="61E456D2" w14:textId="00D34BEB" w:rsidR="00051F7E" w:rsidRDefault="00051F7E" w:rsidP="00051F7E">
      <w:pPr>
        <w:spacing w:line="0" w:lineRule="atLeast"/>
        <w:ind w:firstLineChars="100" w:firstLine="227"/>
        <w:rPr>
          <w:rFonts w:asciiTheme="minorEastAsia" w:hAnsiTheme="minorEastAsia"/>
          <w:bCs/>
        </w:rPr>
      </w:pPr>
      <w:r>
        <w:rPr>
          <w:rFonts w:asciiTheme="minorEastAsia" w:hAnsiTheme="minorEastAsia" w:hint="eastAsia"/>
          <w:bCs/>
        </w:rPr>
        <w:t xml:space="preserve"> </w:t>
      </w:r>
      <w:r>
        <w:rPr>
          <w:rFonts w:asciiTheme="minorEastAsia" w:hAnsiTheme="minorEastAsia"/>
          <w:bCs/>
        </w:rPr>
        <w:t xml:space="preserve">   </w:t>
      </w:r>
      <w:r w:rsidR="0092762A">
        <w:rPr>
          <w:rFonts w:asciiTheme="minorEastAsia" w:hAnsiTheme="minorEastAsia" w:hint="eastAsia"/>
          <w:bCs/>
        </w:rPr>
        <w:t>③</w:t>
      </w:r>
      <w:r>
        <w:rPr>
          <w:rFonts w:asciiTheme="minorEastAsia" w:hAnsiTheme="minorEastAsia" w:hint="eastAsia"/>
          <w:bCs/>
        </w:rPr>
        <w:t>事業完了時</w:t>
      </w:r>
    </w:p>
    <w:p w14:paraId="798B0E3A" w14:textId="4260E1F6" w:rsidR="00051F7E" w:rsidRPr="002B6B05" w:rsidRDefault="00051F7E" w:rsidP="00051F7E">
      <w:pPr>
        <w:spacing w:line="0" w:lineRule="atLeast"/>
        <w:ind w:leftChars="100" w:left="1021" w:hangingChars="350" w:hanging="794"/>
        <w:rPr>
          <w:rFonts w:asciiTheme="minorEastAsia" w:hAnsiTheme="minorEastAsia"/>
          <w:bCs/>
        </w:rPr>
      </w:pPr>
      <w:r>
        <w:rPr>
          <w:rFonts w:asciiTheme="minorEastAsia" w:hAnsiTheme="minorEastAsia" w:hint="eastAsia"/>
          <w:bCs/>
        </w:rPr>
        <w:t xml:space="preserve">　　　 </w:t>
      </w:r>
      <w:r w:rsidRPr="00194E4C">
        <w:rPr>
          <w:rFonts w:asciiTheme="minorEastAsia" w:hAnsiTheme="minorEastAsia" w:hint="eastAsia"/>
        </w:rPr>
        <w:t>・</w:t>
      </w:r>
      <w:r w:rsidRPr="002B6B05">
        <w:rPr>
          <w:rFonts w:asciiTheme="minorEastAsia" w:hAnsiTheme="minorEastAsia" w:hint="eastAsia"/>
        </w:rPr>
        <w:t>事業完了の日から30日以内、又は、当該年度の3月31日までのいずれか早い日に、事業実績報告書を公益財団法人高知県スポーツ協会まで提出</w:t>
      </w:r>
      <w:r w:rsidR="004A1A58" w:rsidRPr="002B6B05">
        <w:rPr>
          <w:rFonts w:asciiTheme="minorEastAsia" w:hAnsiTheme="minorEastAsia" w:hint="eastAsia"/>
        </w:rPr>
        <w:t>すること</w:t>
      </w:r>
      <w:r w:rsidRPr="002B6B05">
        <w:rPr>
          <w:rFonts w:asciiTheme="minorEastAsia" w:hAnsiTheme="minorEastAsia" w:hint="eastAsia"/>
        </w:rPr>
        <w:t>。</w:t>
      </w:r>
    </w:p>
    <w:p w14:paraId="56ACB0D6" w14:textId="5169D1AC" w:rsidR="00556CB6" w:rsidRDefault="00051F7E" w:rsidP="00051F7E">
      <w:pPr>
        <w:spacing w:line="0" w:lineRule="atLeast"/>
        <w:ind w:firstLineChars="100" w:firstLine="227"/>
        <w:rPr>
          <w:rFonts w:asciiTheme="minorEastAsia" w:hAnsiTheme="minorEastAsia"/>
          <w:bCs/>
        </w:rPr>
      </w:pPr>
      <w:r>
        <w:rPr>
          <w:rFonts w:asciiTheme="minorEastAsia" w:hAnsiTheme="minorEastAsia" w:hint="eastAsia"/>
          <w:bCs/>
        </w:rPr>
        <w:t xml:space="preserve">　　　 ・提出書類：中間報告</w:t>
      </w:r>
      <w:r w:rsidR="00D95C37">
        <w:rPr>
          <w:rFonts w:asciiTheme="minorEastAsia" w:hAnsiTheme="minorEastAsia" w:hint="eastAsia"/>
          <w:bCs/>
        </w:rPr>
        <w:t>時同様</w:t>
      </w:r>
      <w:r>
        <w:rPr>
          <w:rFonts w:asciiTheme="minorEastAsia" w:hAnsiTheme="minorEastAsia" w:hint="eastAsia"/>
          <w:bCs/>
        </w:rPr>
        <w:t>書類＋</w:t>
      </w:r>
      <w:r w:rsidR="002B6B05" w:rsidRPr="00051F7E">
        <w:rPr>
          <w:rFonts w:asciiTheme="minorEastAsia" w:hAnsiTheme="minorEastAsia" w:hint="eastAsia"/>
          <w:bCs/>
        </w:rPr>
        <w:t>事業実績報告書綴</w:t>
      </w:r>
      <w:r w:rsidR="00556CB6">
        <w:rPr>
          <w:rFonts w:asciiTheme="minorEastAsia" w:hAnsiTheme="minorEastAsia" w:hint="eastAsia"/>
          <w:bCs/>
        </w:rPr>
        <w:t>（様式第3号-1）</w:t>
      </w:r>
      <w:r w:rsidR="002B6B05" w:rsidRPr="00051F7E">
        <w:rPr>
          <w:rFonts w:asciiTheme="minorEastAsia" w:hAnsiTheme="minorEastAsia" w:hint="eastAsia"/>
          <w:bCs/>
        </w:rPr>
        <w:t>（表紙）</w:t>
      </w:r>
    </w:p>
    <w:p w14:paraId="0AA83BAF" w14:textId="7B892065" w:rsidR="002B6B05" w:rsidRDefault="002B6B05" w:rsidP="00556CB6">
      <w:pPr>
        <w:spacing w:line="0" w:lineRule="atLeast"/>
        <w:ind w:firstLineChars="1100" w:firstLine="2494"/>
        <w:rPr>
          <w:rFonts w:asciiTheme="minorEastAsia" w:hAnsiTheme="minorEastAsia"/>
          <w:bCs/>
        </w:rPr>
      </w:pPr>
      <w:r>
        <w:rPr>
          <w:rFonts w:asciiTheme="minorEastAsia" w:hAnsiTheme="minorEastAsia" w:hint="eastAsia"/>
          <w:bCs/>
        </w:rPr>
        <w:t>… 特別強化選手ごと</w:t>
      </w:r>
      <w:r w:rsidR="00F1685F">
        <w:rPr>
          <w:rFonts w:asciiTheme="minorEastAsia" w:hAnsiTheme="minorEastAsia" w:hint="eastAsia"/>
          <w:bCs/>
        </w:rPr>
        <w:t>に作成</w:t>
      </w:r>
    </w:p>
    <w:p w14:paraId="12E790AF" w14:textId="2D57C56E" w:rsidR="00051F7E" w:rsidRDefault="00051F7E" w:rsidP="002B6B05">
      <w:pPr>
        <w:spacing w:line="0" w:lineRule="atLeast"/>
        <w:ind w:firstLineChars="1050" w:firstLine="2381"/>
        <w:rPr>
          <w:rFonts w:asciiTheme="minorEastAsia" w:hAnsiTheme="minorEastAsia"/>
          <w:bCs/>
        </w:rPr>
      </w:pPr>
      <w:r>
        <w:rPr>
          <w:rFonts w:asciiTheme="minorEastAsia" w:hAnsiTheme="minorEastAsia" w:hint="eastAsia"/>
          <w:bCs/>
        </w:rPr>
        <w:t>事業実績報告書</w:t>
      </w:r>
      <w:r w:rsidR="00556CB6">
        <w:rPr>
          <w:rFonts w:asciiTheme="minorEastAsia" w:hAnsiTheme="minorEastAsia" w:hint="eastAsia"/>
          <w:bCs/>
        </w:rPr>
        <w:t>（様式第2号）</w:t>
      </w:r>
      <w:r>
        <w:rPr>
          <w:rFonts w:asciiTheme="minorEastAsia" w:hAnsiTheme="minorEastAsia" w:hint="eastAsia"/>
          <w:bCs/>
        </w:rPr>
        <w:t>（鑑）</w:t>
      </w:r>
      <w:r w:rsidR="002B6B05">
        <w:rPr>
          <w:rFonts w:asciiTheme="minorEastAsia" w:hAnsiTheme="minorEastAsia" w:hint="eastAsia"/>
          <w:bCs/>
        </w:rPr>
        <w:t xml:space="preserve">… </w:t>
      </w:r>
      <w:r w:rsidR="00DA666B">
        <w:rPr>
          <w:rFonts w:asciiTheme="minorEastAsia" w:hAnsiTheme="minorEastAsia" w:hint="eastAsia"/>
          <w:bCs/>
        </w:rPr>
        <w:t>競技団体で1部</w:t>
      </w:r>
    </w:p>
    <w:p w14:paraId="7ACA8D56" w14:textId="77777777" w:rsidR="007834E3" w:rsidRPr="00D95C37" w:rsidRDefault="007834E3" w:rsidP="00D95C37">
      <w:pPr>
        <w:spacing w:line="0" w:lineRule="atLeast"/>
        <w:rPr>
          <w:rFonts w:asciiTheme="minorEastAsia" w:hAnsiTheme="minorEastAsia"/>
        </w:rPr>
      </w:pPr>
    </w:p>
    <w:p w14:paraId="57C742A3" w14:textId="5B9C4630" w:rsidR="00442093" w:rsidRPr="00194E4C" w:rsidRDefault="00442093" w:rsidP="00D7055A">
      <w:pPr>
        <w:spacing w:line="0" w:lineRule="atLeast"/>
        <w:ind w:left="680" w:hangingChars="300" w:hanging="680"/>
        <w:rPr>
          <w:rFonts w:asciiTheme="minorEastAsia" w:hAnsiTheme="minorEastAsia"/>
        </w:rPr>
      </w:pPr>
    </w:p>
    <w:p w14:paraId="12545344" w14:textId="0EFEF05E" w:rsidR="00222F62" w:rsidRDefault="00A15084" w:rsidP="00222F62">
      <w:pPr>
        <w:spacing w:line="0" w:lineRule="atLeast"/>
        <w:ind w:left="680" w:hangingChars="300" w:hanging="680"/>
        <w:rPr>
          <w:rFonts w:asciiTheme="minorEastAsia" w:hAnsiTheme="minorEastAsia"/>
          <w:b/>
          <w:u w:val="single"/>
        </w:rPr>
      </w:pPr>
      <w:r w:rsidRPr="00194E4C">
        <w:rPr>
          <w:rFonts w:asciiTheme="minorEastAsia" w:hAnsiTheme="minorEastAsia" w:hint="eastAsia"/>
        </w:rPr>
        <w:t xml:space="preserve">　　</w:t>
      </w:r>
      <w:r w:rsidRPr="00194E4C">
        <w:rPr>
          <w:rFonts w:asciiTheme="minorEastAsia" w:hAnsiTheme="minorEastAsia" w:hint="eastAsia"/>
          <w:b/>
          <w:u w:val="single"/>
        </w:rPr>
        <w:t>◆「</w:t>
      </w:r>
      <w:r w:rsidR="00BD75B7" w:rsidRPr="00194E4C">
        <w:rPr>
          <w:rFonts w:asciiTheme="minorEastAsia" w:hAnsiTheme="minorEastAsia" w:hint="eastAsia"/>
          <w:b/>
          <w:u w:val="single"/>
        </w:rPr>
        <w:t>令和２</w:t>
      </w:r>
      <w:r w:rsidR="00302CEF" w:rsidRPr="00194E4C">
        <w:rPr>
          <w:rFonts w:asciiTheme="minorEastAsia" w:hAnsiTheme="minorEastAsia" w:hint="eastAsia"/>
          <w:b/>
          <w:u w:val="single"/>
        </w:rPr>
        <w:t>年度</w:t>
      </w:r>
      <w:r w:rsidRPr="00194E4C">
        <w:rPr>
          <w:rFonts w:asciiTheme="minorEastAsia" w:hAnsiTheme="minorEastAsia" w:hint="eastAsia"/>
          <w:b/>
          <w:u w:val="single"/>
        </w:rPr>
        <w:t>特別強化選手支援事業」に係る様式のデータについては、高知県</w:t>
      </w:r>
      <w:r w:rsidR="00B15ABB" w:rsidRPr="00194E4C">
        <w:rPr>
          <w:rFonts w:asciiTheme="minorEastAsia" w:hAnsiTheme="minorEastAsia" w:hint="eastAsia"/>
          <w:b/>
          <w:u w:val="single"/>
        </w:rPr>
        <w:t>スポーツ協会</w:t>
      </w:r>
      <w:r w:rsidRPr="00194E4C">
        <w:rPr>
          <w:rFonts w:asciiTheme="minorEastAsia" w:hAnsiTheme="minorEastAsia" w:hint="eastAsia"/>
          <w:b/>
          <w:u w:val="single"/>
        </w:rPr>
        <w:t>ホームページよりダウンロード</w:t>
      </w:r>
      <w:r w:rsidR="00D11AC3" w:rsidRPr="00194E4C">
        <w:rPr>
          <w:rFonts w:asciiTheme="minorEastAsia" w:hAnsiTheme="minorEastAsia" w:hint="eastAsia"/>
          <w:b/>
          <w:u w:val="single"/>
        </w:rPr>
        <w:t>できる</w:t>
      </w:r>
      <w:r w:rsidRPr="00194E4C">
        <w:rPr>
          <w:rFonts w:asciiTheme="minorEastAsia" w:hAnsiTheme="minorEastAsia" w:hint="eastAsia"/>
          <w:b/>
          <w:u w:val="single"/>
        </w:rPr>
        <w:t>。</w:t>
      </w:r>
    </w:p>
    <w:p w14:paraId="2C6E6856" w14:textId="2B886BDD" w:rsidR="00B108D8" w:rsidRDefault="00B108D8" w:rsidP="00D7055A">
      <w:pPr>
        <w:spacing w:line="0" w:lineRule="atLeast"/>
        <w:rPr>
          <w:rFonts w:asciiTheme="minorEastAsia" w:hAnsiTheme="minorEastAsia"/>
        </w:rPr>
      </w:pPr>
    </w:p>
    <w:p w14:paraId="2B9EBF99" w14:textId="042920E9" w:rsidR="004A1A58" w:rsidRDefault="004A1A58" w:rsidP="00D7055A">
      <w:pPr>
        <w:spacing w:line="0" w:lineRule="atLeast"/>
        <w:rPr>
          <w:rFonts w:asciiTheme="minorEastAsia" w:hAnsiTheme="minorEastAsia"/>
        </w:rPr>
      </w:pPr>
    </w:p>
    <w:p w14:paraId="38E03355" w14:textId="0C1E0F8F" w:rsidR="004A1A58" w:rsidRDefault="004A1A58" w:rsidP="00D7055A">
      <w:pPr>
        <w:spacing w:line="0" w:lineRule="atLeast"/>
        <w:rPr>
          <w:rFonts w:asciiTheme="minorEastAsia" w:hAnsiTheme="minorEastAsia"/>
        </w:rPr>
      </w:pPr>
    </w:p>
    <w:p w14:paraId="7847A5F4" w14:textId="6FB68D01" w:rsidR="004A1A58" w:rsidRDefault="004A1A58" w:rsidP="00D7055A">
      <w:pPr>
        <w:spacing w:line="0" w:lineRule="atLeast"/>
        <w:rPr>
          <w:rFonts w:asciiTheme="minorEastAsia" w:hAnsiTheme="minorEastAsia"/>
        </w:rPr>
      </w:pPr>
    </w:p>
    <w:p w14:paraId="494C59DF" w14:textId="11209941" w:rsidR="004A1A58" w:rsidRDefault="004A1A58" w:rsidP="00D7055A">
      <w:pPr>
        <w:spacing w:line="0" w:lineRule="atLeast"/>
        <w:rPr>
          <w:rFonts w:asciiTheme="minorEastAsia" w:hAnsiTheme="minorEastAsia"/>
        </w:rPr>
      </w:pPr>
    </w:p>
    <w:p w14:paraId="52806493" w14:textId="77777777" w:rsidR="004A1A58" w:rsidRPr="00194E4C" w:rsidRDefault="004A1A58" w:rsidP="00D7055A">
      <w:pPr>
        <w:spacing w:line="0" w:lineRule="atLeast"/>
        <w:rPr>
          <w:rFonts w:asciiTheme="minorEastAsia" w:hAnsiTheme="minorEastAsia" w:hint="eastAsia"/>
        </w:rPr>
      </w:pPr>
      <w:bookmarkStart w:id="0" w:name="_GoBack"/>
      <w:bookmarkEnd w:id="0"/>
    </w:p>
    <w:p w14:paraId="0D304FB5" w14:textId="26D3C723" w:rsidR="000704DC" w:rsidRPr="00B108D8" w:rsidRDefault="00B108D8" w:rsidP="00B108D8">
      <w:pPr>
        <w:pStyle w:val="ac"/>
        <w:ind w:firstLineChars="100" w:firstLine="251"/>
        <w:rPr>
          <w:rFonts w:asciiTheme="minorEastAsia" w:eastAsiaTheme="minorEastAsia" w:hAnsiTheme="minorEastAsia" w:cs="Times New Roman"/>
          <w:bCs/>
          <w:spacing w:val="0"/>
          <w:sz w:val="21"/>
          <w:szCs w:val="21"/>
        </w:rPr>
      </w:pPr>
      <w:r>
        <w:rPr>
          <w:rFonts w:asciiTheme="minorEastAsia" w:eastAsiaTheme="minorEastAsia" w:hAnsiTheme="minorEastAsia" w:hint="eastAsia"/>
          <w:bCs/>
          <w:sz w:val="21"/>
          <w:szCs w:val="21"/>
        </w:rPr>
        <w:t>（</w:t>
      </w:r>
      <w:r w:rsidR="00D95C37">
        <w:rPr>
          <w:rFonts w:asciiTheme="minorEastAsia" w:eastAsiaTheme="minorEastAsia" w:hAnsiTheme="minorEastAsia" w:hint="eastAsia"/>
          <w:bCs/>
          <w:sz w:val="21"/>
          <w:szCs w:val="21"/>
        </w:rPr>
        <w:t>３</w:t>
      </w:r>
      <w:r>
        <w:rPr>
          <w:rFonts w:asciiTheme="minorEastAsia" w:eastAsiaTheme="minorEastAsia" w:hAnsiTheme="minorEastAsia" w:hint="eastAsia"/>
          <w:bCs/>
          <w:sz w:val="21"/>
          <w:szCs w:val="21"/>
        </w:rPr>
        <w:t>）</w:t>
      </w:r>
      <w:r w:rsidR="00A15084" w:rsidRPr="00B108D8">
        <w:rPr>
          <w:rFonts w:asciiTheme="minorEastAsia" w:eastAsiaTheme="minorEastAsia" w:hAnsiTheme="minorEastAsia" w:hint="eastAsia"/>
          <w:bCs/>
          <w:sz w:val="21"/>
          <w:szCs w:val="21"/>
        </w:rPr>
        <w:t>補助金の返還</w:t>
      </w:r>
    </w:p>
    <w:p w14:paraId="5637AD17" w14:textId="65B04AC3" w:rsidR="000704DC" w:rsidRPr="00034414" w:rsidRDefault="000704DC" w:rsidP="00B108D8">
      <w:pPr>
        <w:pStyle w:val="ac"/>
        <w:ind w:leftChars="150" w:left="340" w:firstLineChars="100" w:firstLine="251"/>
        <w:rPr>
          <w:rFonts w:asciiTheme="minorEastAsia" w:eastAsiaTheme="minorEastAsia" w:hAnsiTheme="minorEastAsia" w:cs="ＭＳ 明朝"/>
          <w:sz w:val="21"/>
          <w:szCs w:val="21"/>
        </w:rPr>
      </w:pPr>
      <w:r w:rsidRPr="00194E4C">
        <w:rPr>
          <w:rFonts w:asciiTheme="minorEastAsia" w:eastAsiaTheme="minorEastAsia" w:hAnsiTheme="minorEastAsia" w:cs="ＭＳ 明朝" w:hint="eastAsia"/>
          <w:sz w:val="21"/>
          <w:szCs w:val="21"/>
        </w:rPr>
        <w:t>次のいずれかに該当すると認めたときは、補助金の額を減額し、一部又は全額の返還を命ずることができる。</w:t>
      </w:r>
    </w:p>
    <w:p w14:paraId="30F82EC9" w14:textId="51FC0A9B" w:rsidR="000704DC" w:rsidRPr="00B108D8" w:rsidRDefault="000704DC" w:rsidP="00B108D8">
      <w:pPr>
        <w:pStyle w:val="ac"/>
        <w:numPr>
          <w:ilvl w:val="0"/>
          <w:numId w:val="7"/>
        </w:numPr>
        <w:rPr>
          <w:rFonts w:asciiTheme="minorEastAsia" w:eastAsiaTheme="minorEastAsia" w:hAnsiTheme="minorEastAsia" w:cs="Times New Roman"/>
          <w:spacing w:val="0"/>
          <w:sz w:val="21"/>
          <w:szCs w:val="21"/>
        </w:rPr>
      </w:pPr>
      <w:r w:rsidRPr="00194E4C">
        <w:rPr>
          <w:rFonts w:asciiTheme="minorEastAsia" w:eastAsiaTheme="minorEastAsia" w:hAnsiTheme="minorEastAsia" w:cs="ＭＳ 明朝" w:hint="eastAsia"/>
          <w:sz w:val="21"/>
          <w:szCs w:val="21"/>
        </w:rPr>
        <w:t>対象事業に要した経費が、補助金の額を下まわった場合</w:t>
      </w:r>
    </w:p>
    <w:p w14:paraId="3C27B048" w14:textId="7AE97F1F" w:rsidR="000704DC" w:rsidRPr="00B108D8" w:rsidRDefault="000704DC" w:rsidP="00B108D8">
      <w:pPr>
        <w:pStyle w:val="ac"/>
        <w:numPr>
          <w:ilvl w:val="0"/>
          <w:numId w:val="7"/>
        </w:numPr>
        <w:rPr>
          <w:rFonts w:asciiTheme="minorEastAsia" w:eastAsiaTheme="minorEastAsia" w:hAnsiTheme="minorEastAsia" w:cs="Times New Roman"/>
          <w:spacing w:val="0"/>
          <w:sz w:val="21"/>
          <w:szCs w:val="21"/>
        </w:rPr>
      </w:pPr>
      <w:r w:rsidRPr="00B108D8">
        <w:rPr>
          <w:rFonts w:asciiTheme="minorEastAsia" w:eastAsiaTheme="minorEastAsia" w:hAnsiTheme="minorEastAsia" w:cs="ＭＳ 明朝" w:hint="eastAsia"/>
          <w:sz w:val="21"/>
          <w:szCs w:val="21"/>
        </w:rPr>
        <w:t>交付した補助金を目的以外の用途に使用した場合</w:t>
      </w:r>
    </w:p>
    <w:p w14:paraId="59A29D23" w14:textId="229CEA25" w:rsidR="000704DC" w:rsidRPr="00B108D8" w:rsidRDefault="000704DC" w:rsidP="000704DC">
      <w:pPr>
        <w:pStyle w:val="ac"/>
        <w:numPr>
          <w:ilvl w:val="0"/>
          <w:numId w:val="7"/>
        </w:numPr>
        <w:rPr>
          <w:rFonts w:asciiTheme="minorEastAsia" w:eastAsiaTheme="minorEastAsia" w:hAnsiTheme="minorEastAsia" w:cs="Times New Roman"/>
          <w:spacing w:val="0"/>
          <w:sz w:val="21"/>
          <w:szCs w:val="21"/>
        </w:rPr>
      </w:pPr>
      <w:r w:rsidRPr="00B108D8">
        <w:rPr>
          <w:rFonts w:asciiTheme="minorEastAsia" w:eastAsiaTheme="minorEastAsia" w:hAnsiTheme="minorEastAsia" w:cs="ＭＳ 明朝" w:hint="eastAsia"/>
          <w:sz w:val="21"/>
          <w:szCs w:val="21"/>
        </w:rPr>
        <w:t>事業を中止又は廃止した場合</w:t>
      </w:r>
    </w:p>
    <w:p w14:paraId="4E731F88" w14:textId="6C2E28C4" w:rsidR="000704DC" w:rsidRPr="00B108D8" w:rsidRDefault="000704DC" w:rsidP="000704DC">
      <w:pPr>
        <w:pStyle w:val="ac"/>
        <w:numPr>
          <w:ilvl w:val="0"/>
          <w:numId w:val="7"/>
        </w:numPr>
        <w:rPr>
          <w:rFonts w:asciiTheme="minorEastAsia" w:eastAsiaTheme="minorEastAsia" w:hAnsiTheme="minorEastAsia" w:cs="Times New Roman"/>
          <w:spacing w:val="0"/>
          <w:sz w:val="21"/>
          <w:szCs w:val="21"/>
        </w:rPr>
      </w:pPr>
      <w:r w:rsidRPr="00B108D8">
        <w:rPr>
          <w:rFonts w:asciiTheme="minorEastAsia" w:eastAsiaTheme="minorEastAsia" w:hAnsiTheme="minorEastAsia" w:cs="ＭＳ 明朝" w:hint="eastAsia"/>
          <w:sz w:val="21"/>
          <w:szCs w:val="21"/>
        </w:rPr>
        <w:t>その他不正な手段により補助金の交付を受けた場合</w:t>
      </w:r>
    </w:p>
    <w:p w14:paraId="6C75C228" w14:textId="18E0D89B" w:rsidR="0069690D" w:rsidRPr="00B108D8" w:rsidRDefault="0069690D" w:rsidP="0069690D">
      <w:pPr>
        <w:pStyle w:val="ac"/>
        <w:numPr>
          <w:ilvl w:val="0"/>
          <w:numId w:val="7"/>
        </w:numPr>
        <w:rPr>
          <w:rFonts w:asciiTheme="minorEastAsia" w:eastAsiaTheme="minorEastAsia" w:hAnsiTheme="minorEastAsia" w:cs="Times New Roman"/>
          <w:spacing w:val="0"/>
          <w:sz w:val="21"/>
          <w:szCs w:val="21"/>
        </w:rPr>
      </w:pPr>
      <w:r w:rsidRPr="00B108D8">
        <w:rPr>
          <w:rFonts w:asciiTheme="minorEastAsia" w:eastAsiaTheme="minorEastAsia" w:hAnsiTheme="minorEastAsia" w:cs="ＭＳ 明朝" w:hint="eastAsia"/>
          <w:sz w:val="21"/>
          <w:szCs w:val="21"/>
        </w:rPr>
        <w:t>下記別表に掲げるいずれかに該当すると認められる場合</w:t>
      </w:r>
    </w:p>
    <w:p w14:paraId="651DD84D" w14:textId="44FFEDCB" w:rsidR="007F33F7" w:rsidRDefault="007F33F7" w:rsidP="0069690D">
      <w:pPr>
        <w:pStyle w:val="ac"/>
        <w:rPr>
          <w:rFonts w:asciiTheme="minorEastAsia" w:eastAsiaTheme="minorEastAsia" w:hAnsiTheme="minorEastAsia" w:cs="ＭＳ 明朝"/>
          <w:sz w:val="21"/>
          <w:szCs w:val="21"/>
        </w:rPr>
      </w:pPr>
    </w:p>
    <w:p w14:paraId="29526D33" w14:textId="2EAFC23F" w:rsidR="007F33F7" w:rsidRPr="0069690D" w:rsidRDefault="007F33F7" w:rsidP="002338F6">
      <w:pPr>
        <w:pStyle w:val="ac"/>
        <w:ind w:firstLineChars="100" w:firstLine="251"/>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（別表）</w:t>
      </w:r>
    </w:p>
    <w:tbl>
      <w:tblPr>
        <w:tblStyle w:val="ae"/>
        <w:tblW w:w="0" w:type="auto"/>
        <w:tblInd w:w="137" w:type="dxa"/>
        <w:tblLook w:val="04A0" w:firstRow="1" w:lastRow="0" w:firstColumn="1" w:lastColumn="0" w:noHBand="0" w:noVBand="1"/>
      </w:tblPr>
      <w:tblGrid>
        <w:gridCol w:w="10057"/>
      </w:tblGrid>
      <w:tr w:rsidR="007F33F7" w14:paraId="57B423B6" w14:textId="77777777" w:rsidTr="002338F6">
        <w:trPr>
          <w:trHeight w:val="7110"/>
        </w:trPr>
        <w:tc>
          <w:tcPr>
            <w:tcW w:w="10057" w:type="dxa"/>
          </w:tcPr>
          <w:p w14:paraId="653C8159" w14:textId="77777777" w:rsidR="007B228E" w:rsidRPr="00194E4C" w:rsidRDefault="007B228E" w:rsidP="007B228E">
            <w:pPr>
              <w:pStyle w:val="ac"/>
              <w:wordWrap/>
              <w:spacing w:line="320" w:lineRule="exact"/>
              <w:ind w:leftChars="100" w:left="478" w:hangingChars="100" w:hanging="251"/>
              <w:rPr>
                <w:rFonts w:asciiTheme="minorEastAsia" w:eastAsiaTheme="minorEastAsia" w:hAnsiTheme="minorEastAsia" w:cs="Times New Roman"/>
                <w:kern w:val="22"/>
                <w:sz w:val="21"/>
                <w:szCs w:val="21"/>
              </w:rPr>
            </w:pPr>
            <w:r w:rsidRPr="00194E4C">
              <w:rPr>
                <w:rFonts w:asciiTheme="minorEastAsia" w:eastAsiaTheme="minorEastAsia" w:hAnsiTheme="minorEastAsia"/>
                <w:kern w:val="22"/>
                <w:sz w:val="21"/>
                <w:szCs w:val="21"/>
              </w:rPr>
              <w:t>(1)</w:t>
            </w:r>
            <w:r w:rsidRPr="00194E4C">
              <w:rPr>
                <w:rFonts w:asciiTheme="minorEastAsia" w:eastAsiaTheme="minorEastAsia" w:hAnsiTheme="minorEastAsia" w:hint="eastAsia"/>
                <w:kern w:val="22"/>
                <w:sz w:val="21"/>
                <w:szCs w:val="21"/>
              </w:rPr>
              <w:t xml:space="preserve">　暴力団（高知県暴力団排除条例（平成</w:t>
            </w:r>
            <w:r w:rsidRPr="00194E4C">
              <w:rPr>
                <w:rFonts w:asciiTheme="minorEastAsia" w:eastAsiaTheme="minorEastAsia" w:hAnsiTheme="minorEastAsia"/>
                <w:kern w:val="22"/>
                <w:sz w:val="21"/>
                <w:szCs w:val="21"/>
              </w:rPr>
              <w:t>22</w:t>
            </w:r>
            <w:r w:rsidRPr="00194E4C">
              <w:rPr>
                <w:rFonts w:asciiTheme="minorEastAsia" w:eastAsiaTheme="minorEastAsia" w:hAnsiTheme="minorEastAsia" w:hint="eastAsia"/>
                <w:kern w:val="22"/>
                <w:sz w:val="21"/>
                <w:szCs w:val="21"/>
              </w:rPr>
              <w:t>年高知県条例第</w:t>
            </w:r>
            <w:r w:rsidRPr="00194E4C">
              <w:rPr>
                <w:rFonts w:asciiTheme="minorEastAsia" w:eastAsiaTheme="minorEastAsia" w:hAnsiTheme="minorEastAsia"/>
                <w:kern w:val="22"/>
                <w:sz w:val="21"/>
                <w:szCs w:val="21"/>
              </w:rPr>
              <w:t>36</w:t>
            </w:r>
            <w:r w:rsidRPr="00194E4C">
              <w:rPr>
                <w:rFonts w:asciiTheme="minorEastAsia" w:eastAsiaTheme="minorEastAsia" w:hAnsiTheme="minorEastAsia" w:hint="eastAsia"/>
                <w:kern w:val="22"/>
                <w:sz w:val="21"/>
                <w:szCs w:val="21"/>
              </w:rPr>
              <w:t>号。以下この項において「暴排条例」という。）第</w:t>
            </w:r>
            <w:r w:rsidRPr="00194E4C">
              <w:rPr>
                <w:rFonts w:asciiTheme="minorEastAsia" w:eastAsiaTheme="minorEastAsia" w:hAnsiTheme="minorEastAsia"/>
                <w:kern w:val="22"/>
                <w:sz w:val="21"/>
                <w:szCs w:val="21"/>
              </w:rPr>
              <w:t>2</w:t>
            </w:r>
            <w:r w:rsidRPr="00194E4C">
              <w:rPr>
                <w:rFonts w:asciiTheme="minorEastAsia" w:eastAsiaTheme="minorEastAsia" w:hAnsiTheme="minorEastAsia" w:hint="eastAsia"/>
                <w:kern w:val="22"/>
                <w:sz w:val="21"/>
                <w:szCs w:val="21"/>
              </w:rPr>
              <w:t>条第</w:t>
            </w:r>
            <w:r w:rsidRPr="00194E4C">
              <w:rPr>
                <w:rFonts w:asciiTheme="minorEastAsia" w:eastAsiaTheme="minorEastAsia" w:hAnsiTheme="minorEastAsia"/>
                <w:kern w:val="22"/>
                <w:sz w:val="21"/>
                <w:szCs w:val="21"/>
              </w:rPr>
              <w:t>1</w:t>
            </w:r>
            <w:r w:rsidRPr="00194E4C">
              <w:rPr>
                <w:rFonts w:asciiTheme="minorEastAsia" w:eastAsiaTheme="minorEastAsia" w:hAnsiTheme="minorEastAsia" w:hint="eastAsia"/>
                <w:kern w:val="22"/>
                <w:sz w:val="21"/>
                <w:szCs w:val="21"/>
              </w:rPr>
              <w:t>号に規定する暴力団をいう。以下この項において同じ。）又は暴力団員等（暴排条例第</w:t>
            </w:r>
            <w:r w:rsidRPr="00194E4C">
              <w:rPr>
                <w:rFonts w:asciiTheme="minorEastAsia" w:eastAsiaTheme="minorEastAsia" w:hAnsiTheme="minorEastAsia"/>
                <w:kern w:val="22"/>
                <w:sz w:val="21"/>
                <w:szCs w:val="21"/>
              </w:rPr>
              <w:t>2</w:t>
            </w:r>
            <w:r w:rsidRPr="00194E4C">
              <w:rPr>
                <w:rFonts w:asciiTheme="minorEastAsia" w:eastAsiaTheme="minorEastAsia" w:hAnsiTheme="minorEastAsia" w:hint="eastAsia"/>
                <w:kern w:val="22"/>
                <w:sz w:val="21"/>
                <w:szCs w:val="21"/>
              </w:rPr>
              <w:t>条第</w:t>
            </w:r>
            <w:r w:rsidRPr="00194E4C">
              <w:rPr>
                <w:rFonts w:asciiTheme="minorEastAsia" w:eastAsiaTheme="minorEastAsia" w:hAnsiTheme="minorEastAsia"/>
                <w:kern w:val="22"/>
                <w:sz w:val="21"/>
                <w:szCs w:val="21"/>
              </w:rPr>
              <w:t>3</w:t>
            </w:r>
            <w:r w:rsidRPr="00194E4C">
              <w:rPr>
                <w:rFonts w:asciiTheme="minorEastAsia" w:eastAsiaTheme="minorEastAsia" w:hAnsiTheme="minorEastAsia" w:hint="eastAsia"/>
                <w:kern w:val="22"/>
                <w:sz w:val="21"/>
                <w:szCs w:val="21"/>
              </w:rPr>
              <w:t>号に規定する暴力団員等をいう。以下この項において同じ。）であるとき。</w:t>
            </w:r>
          </w:p>
          <w:p w14:paraId="5D3B2FDD" w14:textId="77777777" w:rsidR="007B228E" w:rsidRPr="00194E4C" w:rsidRDefault="007B228E" w:rsidP="007B228E">
            <w:pPr>
              <w:pStyle w:val="ad"/>
              <w:widowControl w:val="0"/>
              <w:overflowPunct w:val="0"/>
              <w:autoSpaceDE w:val="0"/>
              <w:autoSpaceDN w:val="0"/>
              <w:spacing w:line="320" w:lineRule="exact"/>
              <w:ind w:left="454" w:hanging="227"/>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(2)　暴排条例第18条又は第19条の規定に違反した事実があるとき。</w:t>
            </w:r>
          </w:p>
          <w:p w14:paraId="42A806C7" w14:textId="77777777" w:rsidR="007B228E" w:rsidRPr="00194E4C" w:rsidRDefault="007B228E" w:rsidP="007B228E">
            <w:pPr>
              <w:pStyle w:val="ad"/>
              <w:widowControl w:val="0"/>
              <w:overflowPunct w:val="0"/>
              <w:autoSpaceDE w:val="0"/>
              <w:autoSpaceDN w:val="0"/>
              <w:spacing w:line="320" w:lineRule="exact"/>
              <w:ind w:left="567" w:hangingChars="150" w:hanging="340"/>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14:paraId="4318E3CC" w14:textId="77777777" w:rsidR="007B228E" w:rsidRPr="00194E4C" w:rsidRDefault="007B228E" w:rsidP="007B228E">
            <w:pPr>
              <w:pStyle w:val="ad"/>
              <w:widowControl w:val="0"/>
              <w:overflowPunct w:val="0"/>
              <w:autoSpaceDE w:val="0"/>
              <w:autoSpaceDN w:val="0"/>
              <w:spacing w:line="320" w:lineRule="exact"/>
              <w:ind w:leftChars="0" w:left="0" w:firstLineChars="100" w:firstLine="227"/>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(4)　暴力団員等がその事業活動を支配しているとき。</w:t>
            </w:r>
          </w:p>
          <w:p w14:paraId="2CE7EB58" w14:textId="77777777" w:rsidR="007B228E" w:rsidRPr="00194E4C" w:rsidRDefault="007B228E" w:rsidP="007B228E">
            <w:pPr>
              <w:pStyle w:val="ad"/>
              <w:widowControl w:val="0"/>
              <w:overflowPunct w:val="0"/>
              <w:autoSpaceDE w:val="0"/>
              <w:autoSpaceDN w:val="0"/>
              <w:spacing w:line="320" w:lineRule="exact"/>
              <w:ind w:left="454" w:hanging="227"/>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(5)　暴力団員等をその業務に従事させ、又はその業務の補助者として使用しているとき。</w:t>
            </w:r>
          </w:p>
          <w:p w14:paraId="583C4777" w14:textId="77777777" w:rsidR="007B228E" w:rsidRPr="00194E4C" w:rsidRDefault="007B228E" w:rsidP="007B228E">
            <w:pPr>
              <w:pStyle w:val="ad"/>
              <w:widowControl w:val="0"/>
              <w:overflowPunct w:val="0"/>
              <w:autoSpaceDE w:val="0"/>
              <w:autoSpaceDN w:val="0"/>
              <w:spacing w:line="320" w:lineRule="exact"/>
              <w:ind w:left="454" w:hanging="227"/>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(6)　暴力団又は暴力団員等がその経営又は運営に実質的に関与しているとき。</w:t>
            </w:r>
          </w:p>
          <w:p w14:paraId="1B8E786C" w14:textId="77777777" w:rsidR="007B228E" w:rsidRPr="00194E4C" w:rsidRDefault="007B228E" w:rsidP="007B228E">
            <w:pPr>
              <w:pStyle w:val="ad"/>
              <w:widowControl w:val="0"/>
              <w:overflowPunct w:val="0"/>
              <w:autoSpaceDE w:val="0"/>
              <w:autoSpaceDN w:val="0"/>
              <w:spacing w:line="320" w:lineRule="exact"/>
              <w:ind w:left="567" w:hangingChars="150" w:hanging="340"/>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43AE990E" w14:textId="77777777" w:rsidR="007B228E" w:rsidRPr="00194E4C" w:rsidRDefault="007B228E" w:rsidP="007B228E">
            <w:pPr>
              <w:pStyle w:val="ad"/>
              <w:widowControl w:val="0"/>
              <w:overflowPunct w:val="0"/>
              <w:autoSpaceDE w:val="0"/>
              <w:autoSpaceDN w:val="0"/>
              <w:spacing w:line="320" w:lineRule="exact"/>
              <w:ind w:left="567" w:hangingChars="150" w:hanging="340"/>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(8)　業務に関し、暴力団又は暴力団員等が経営又は運営に実質的に関与していると認められる者であることを知りながら、これを利用したとき。</w:t>
            </w:r>
          </w:p>
          <w:p w14:paraId="1C32956A" w14:textId="77777777" w:rsidR="007B228E" w:rsidRPr="00194E4C" w:rsidRDefault="007B228E" w:rsidP="007B228E">
            <w:pPr>
              <w:pStyle w:val="ad"/>
              <w:widowControl w:val="0"/>
              <w:overflowPunct w:val="0"/>
              <w:autoSpaceDE w:val="0"/>
              <w:autoSpaceDN w:val="0"/>
              <w:spacing w:line="320" w:lineRule="exact"/>
              <w:ind w:left="567" w:hangingChars="150" w:hanging="340"/>
              <w:jc w:val="both"/>
              <w:rPr>
                <w:rFonts w:asciiTheme="minorEastAsia" w:eastAsiaTheme="minorEastAsia" w:hAnsiTheme="minorEastAsia"/>
                <w:kern w:val="22"/>
                <w:sz w:val="21"/>
                <w:szCs w:val="21"/>
              </w:rPr>
            </w:pPr>
            <w:r w:rsidRPr="00194E4C">
              <w:rPr>
                <w:rFonts w:asciiTheme="minorEastAsia" w:eastAsiaTheme="minorEastAsia" w:hAnsiTheme="minorEastAsia" w:hint="eastAsia"/>
                <w:kern w:val="22"/>
                <w:sz w:val="21"/>
                <w:szCs w:val="21"/>
              </w:rPr>
              <w:t>(9)　その役員が、自己、その属する法人その他の団体若しくは第三者の利益を図り、又は第三者に損害を加えることを目的として、暴力団又は暴力団員等を利用したとき。</w:t>
            </w:r>
          </w:p>
          <w:p w14:paraId="5B9AC97D" w14:textId="77777777" w:rsidR="007B228E" w:rsidRPr="00194E4C" w:rsidRDefault="007B228E" w:rsidP="007B228E">
            <w:pPr>
              <w:pStyle w:val="ad"/>
              <w:widowControl w:val="0"/>
              <w:overflowPunct w:val="0"/>
              <w:autoSpaceDE w:val="0"/>
              <w:autoSpaceDN w:val="0"/>
              <w:spacing w:line="320" w:lineRule="exact"/>
              <w:ind w:left="567" w:hangingChars="150" w:hanging="340"/>
              <w:jc w:val="both"/>
              <w:rPr>
                <w:rFonts w:asciiTheme="minorEastAsia" w:eastAsiaTheme="minorEastAsia" w:hAnsiTheme="minorEastAsia" w:cs="Times New Roman"/>
                <w:kern w:val="22"/>
                <w:sz w:val="21"/>
                <w:szCs w:val="21"/>
              </w:rPr>
            </w:pPr>
            <w:r w:rsidRPr="00194E4C">
              <w:rPr>
                <w:rFonts w:asciiTheme="minorEastAsia" w:eastAsiaTheme="minorEastAsia" w:hAnsiTheme="minorEastAsia" w:hint="eastAsia"/>
                <w:kern w:val="22"/>
                <w:sz w:val="21"/>
                <w:szCs w:val="21"/>
              </w:rPr>
              <w:t>(10) その役員が暴力団又は暴力団員等と社会的に非難されるべき関係を有しているとき。</w:t>
            </w:r>
          </w:p>
          <w:p w14:paraId="5660B95E" w14:textId="77777777" w:rsidR="007F33F7" w:rsidRPr="007B228E" w:rsidRDefault="007F33F7" w:rsidP="007F33F7">
            <w:pPr>
              <w:pStyle w:val="ac"/>
              <w:wordWrap/>
              <w:spacing w:line="320" w:lineRule="exact"/>
              <w:rPr>
                <w:rFonts w:asciiTheme="minorEastAsia" w:eastAsiaTheme="minorEastAsia" w:hAnsiTheme="minorEastAsia"/>
                <w:kern w:val="22"/>
                <w:sz w:val="21"/>
                <w:szCs w:val="21"/>
              </w:rPr>
            </w:pPr>
          </w:p>
        </w:tc>
      </w:tr>
    </w:tbl>
    <w:p w14:paraId="50DA67F4" w14:textId="77777777" w:rsidR="007F33F7" w:rsidRDefault="007F33F7" w:rsidP="007F33F7">
      <w:pPr>
        <w:pStyle w:val="ac"/>
        <w:wordWrap/>
        <w:spacing w:line="320" w:lineRule="exact"/>
        <w:rPr>
          <w:rFonts w:asciiTheme="minorEastAsia" w:eastAsiaTheme="minorEastAsia" w:hAnsiTheme="minorEastAsia"/>
          <w:kern w:val="22"/>
          <w:sz w:val="21"/>
          <w:szCs w:val="21"/>
        </w:rPr>
      </w:pPr>
    </w:p>
    <w:sectPr w:rsidR="007F33F7" w:rsidSect="004561EF">
      <w:pgSz w:w="11906" w:h="16838" w:code="9"/>
      <w:pgMar w:top="851" w:right="851" w:bottom="737" w:left="851" w:header="851" w:footer="992" w:gutter="0"/>
      <w:cols w:space="720"/>
      <w:docGrid w:type="linesAndChars" w:linePitch="43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2343" w14:textId="77777777" w:rsidR="005903B2" w:rsidRDefault="00A15084">
      <w:r>
        <w:separator/>
      </w:r>
    </w:p>
  </w:endnote>
  <w:endnote w:type="continuationSeparator" w:id="0">
    <w:p w14:paraId="4C120EB2" w14:textId="77777777" w:rsidR="005903B2" w:rsidRDefault="00A1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7AFB" w14:textId="77777777" w:rsidR="005903B2" w:rsidRDefault="00A15084">
      <w:r>
        <w:separator/>
      </w:r>
    </w:p>
  </w:footnote>
  <w:footnote w:type="continuationSeparator" w:id="0">
    <w:p w14:paraId="61A43620" w14:textId="77777777" w:rsidR="005903B2" w:rsidRDefault="00A1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B6CA3CE"/>
    <w:lvl w:ilvl="0" w:tplc="D7C06A6E">
      <w:start w:val="1"/>
      <w:numFmt w:val="decimalEnclosedCircle"/>
      <w:lvlText w:val="%1"/>
      <w:lvlJc w:val="left"/>
      <w:pPr>
        <w:ind w:left="643" w:hanging="360"/>
      </w:pPr>
      <w:rPr>
        <w:rFonts w:asciiTheme="minorEastAsia" w:eastAsiaTheme="minorEastAsia" w:hAnsiTheme="minorEastAsia" w:cs="Times New Roman"/>
      </w:r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1" w15:restartNumberingAfterBreak="0">
    <w:nsid w:val="0AA47273"/>
    <w:multiLevelType w:val="hybridMultilevel"/>
    <w:tmpl w:val="05865240"/>
    <w:lvl w:ilvl="0" w:tplc="177E7E5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D127F"/>
    <w:multiLevelType w:val="hybridMultilevel"/>
    <w:tmpl w:val="0994D56C"/>
    <w:lvl w:ilvl="0" w:tplc="4AE0041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F627F"/>
    <w:multiLevelType w:val="hybridMultilevel"/>
    <w:tmpl w:val="361AEDA6"/>
    <w:lvl w:ilvl="0" w:tplc="2132F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B7CAD"/>
    <w:multiLevelType w:val="hybridMultilevel"/>
    <w:tmpl w:val="50CE7880"/>
    <w:lvl w:ilvl="0" w:tplc="CB7AAE04">
      <w:start w:val="1"/>
      <w:numFmt w:val="decimalFullWidth"/>
      <w:lvlText w:val="（%1）"/>
      <w:lvlJc w:val="left"/>
      <w:pPr>
        <w:ind w:left="930" w:hanging="720"/>
      </w:pPr>
      <w:rPr>
        <w:rFonts w:hint="default"/>
      </w:rPr>
    </w:lvl>
    <w:lvl w:ilvl="1" w:tplc="4DB21894">
      <w:start w:val="1"/>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342FC9"/>
    <w:multiLevelType w:val="hybridMultilevel"/>
    <w:tmpl w:val="7842198E"/>
    <w:lvl w:ilvl="0" w:tplc="8488C258">
      <w:start w:val="3"/>
      <w:numFmt w:val="decimalFullWidth"/>
      <w:lvlText w:val="%1．"/>
      <w:lvlJc w:val="left"/>
      <w:pPr>
        <w:ind w:left="450" w:hanging="450"/>
      </w:pPr>
      <w:rPr>
        <w:rFonts w:hint="eastAsia"/>
      </w:rPr>
    </w:lvl>
    <w:lvl w:ilvl="1" w:tplc="D520ED9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8155D"/>
    <w:multiLevelType w:val="hybridMultilevel"/>
    <w:tmpl w:val="950446AE"/>
    <w:lvl w:ilvl="0" w:tplc="DC30D7C8">
      <w:start w:val="1"/>
      <w:numFmt w:val="decimalEnclosedCircle"/>
      <w:lvlText w:val="%1"/>
      <w:lvlJc w:val="left"/>
      <w:pPr>
        <w:ind w:left="862" w:hanging="360"/>
      </w:pPr>
      <w:rPr>
        <w:rFonts w:cs="ＭＳ 明朝"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16"/>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93"/>
    <w:rsid w:val="00034414"/>
    <w:rsid w:val="00051F7E"/>
    <w:rsid w:val="000704DC"/>
    <w:rsid w:val="001036B6"/>
    <w:rsid w:val="001378B4"/>
    <w:rsid w:val="00160667"/>
    <w:rsid w:val="00194E4C"/>
    <w:rsid w:val="001C2371"/>
    <w:rsid w:val="00222F62"/>
    <w:rsid w:val="002338F6"/>
    <w:rsid w:val="00295688"/>
    <w:rsid w:val="002B6B05"/>
    <w:rsid w:val="00302CEF"/>
    <w:rsid w:val="003803BA"/>
    <w:rsid w:val="003A5278"/>
    <w:rsid w:val="003A5E71"/>
    <w:rsid w:val="003D2BA2"/>
    <w:rsid w:val="003D41E3"/>
    <w:rsid w:val="00442093"/>
    <w:rsid w:val="00450570"/>
    <w:rsid w:val="004561EF"/>
    <w:rsid w:val="00463524"/>
    <w:rsid w:val="004A1A58"/>
    <w:rsid w:val="004A6AC2"/>
    <w:rsid w:val="004C6038"/>
    <w:rsid w:val="004F281D"/>
    <w:rsid w:val="00556CB6"/>
    <w:rsid w:val="005611DB"/>
    <w:rsid w:val="005903B2"/>
    <w:rsid w:val="0062784B"/>
    <w:rsid w:val="006734F5"/>
    <w:rsid w:val="0067405A"/>
    <w:rsid w:val="0069690D"/>
    <w:rsid w:val="00715B8D"/>
    <w:rsid w:val="007202F7"/>
    <w:rsid w:val="007625BE"/>
    <w:rsid w:val="00781DD9"/>
    <w:rsid w:val="00782ACF"/>
    <w:rsid w:val="007834E3"/>
    <w:rsid w:val="00797A11"/>
    <w:rsid w:val="007B228E"/>
    <w:rsid w:val="007F33F7"/>
    <w:rsid w:val="008079BD"/>
    <w:rsid w:val="00822AA3"/>
    <w:rsid w:val="00836421"/>
    <w:rsid w:val="0088005F"/>
    <w:rsid w:val="008C2164"/>
    <w:rsid w:val="008D5441"/>
    <w:rsid w:val="0092762A"/>
    <w:rsid w:val="009361E5"/>
    <w:rsid w:val="00953E6B"/>
    <w:rsid w:val="009B6F6D"/>
    <w:rsid w:val="00A15084"/>
    <w:rsid w:val="00A4733C"/>
    <w:rsid w:val="00A7682F"/>
    <w:rsid w:val="00AB1E59"/>
    <w:rsid w:val="00AE350D"/>
    <w:rsid w:val="00AE5D75"/>
    <w:rsid w:val="00AF013B"/>
    <w:rsid w:val="00B03D27"/>
    <w:rsid w:val="00B108D8"/>
    <w:rsid w:val="00B15ABB"/>
    <w:rsid w:val="00B47FA0"/>
    <w:rsid w:val="00B57E7C"/>
    <w:rsid w:val="00BA0928"/>
    <w:rsid w:val="00BD75B7"/>
    <w:rsid w:val="00C551EC"/>
    <w:rsid w:val="00CA398E"/>
    <w:rsid w:val="00CF1F08"/>
    <w:rsid w:val="00D11AC3"/>
    <w:rsid w:val="00D16AEA"/>
    <w:rsid w:val="00D7055A"/>
    <w:rsid w:val="00D77357"/>
    <w:rsid w:val="00D80973"/>
    <w:rsid w:val="00D95C37"/>
    <w:rsid w:val="00DA666B"/>
    <w:rsid w:val="00DF5E46"/>
    <w:rsid w:val="00E21E59"/>
    <w:rsid w:val="00EA13A6"/>
    <w:rsid w:val="00EC7DBE"/>
    <w:rsid w:val="00EE4259"/>
    <w:rsid w:val="00F1685F"/>
    <w:rsid w:val="00F37D14"/>
    <w:rsid w:val="00FB23A3"/>
    <w:rsid w:val="00FD07AA"/>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71659553"/>
  <w15:docId w15:val="{7E18BA9E-A3C4-4228-95E5-716A3AF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Date"/>
    <w:basedOn w:val="a"/>
    <w:next w:val="a"/>
    <w:link w:val="aa"/>
  </w:style>
  <w:style w:type="character" w:customStyle="1" w:styleId="aa">
    <w:name w:val="日付 (文字)"/>
    <w:basedOn w:val="a0"/>
    <w:link w:val="a9"/>
  </w:style>
  <w:style w:type="paragraph" w:styleId="ab">
    <w:name w:val="List Paragraph"/>
    <w:basedOn w:val="a"/>
    <w:qFormat/>
    <w:pPr>
      <w:ind w:leftChars="400" w:left="840"/>
    </w:pPr>
  </w:style>
  <w:style w:type="paragraph" w:customStyle="1" w:styleId="ac">
    <w:name w:val="一太郎"/>
    <w:rsid w:val="000704DC"/>
    <w:pPr>
      <w:widowControl w:val="0"/>
      <w:wordWrap w:val="0"/>
      <w:autoSpaceDE w:val="0"/>
      <w:autoSpaceDN w:val="0"/>
      <w:adjustRightInd w:val="0"/>
      <w:spacing w:line="352" w:lineRule="exact"/>
      <w:jc w:val="both"/>
    </w:pPr>
    <w:rPr>
      <w:rFonts w:ascii="Century" w:eastAsia="ＭＳ 明朝" w:hAnsi="Century" w:cs="Century"/>
      <w:spacing w:val="12"/>
      <w:kern w:val="0"/>
      <w:sz w:val="20"/>
    </w:rPr>
  </w:style>
  <w:style w:type="paragraph" w:customStyle="1" w:styleId="ad">
    <w:name w:val="号ブロックスタイル_通常"/>
    <w:basedOn w:val="a"/>
    <w:rsid w:val="00A4733C"/>
    <w:pPr>
      <w:widowControl/>
      <w:ind w:leftChars="100" w:left="100" w:hangingChars="100" w:hanging="100"/>
      <w:jc w:val="left"/>
    </w:pPr>
    <w:rPr>
      <w:rFonts w:ascii="ＭＳ 明朝" w:eastAsia="ＭＳ 明朝" w:hAnsi="ＭＳ 明朝" w:cs="ＭＳ 明朝"/>
      <w:kern w:val="0"/>
      <w:sz w:val="22"/>
      <w:szCs w:val="22"/>
    </w:rPr>
  </w:style>
  <w:style w:type="table" w:styleId="ae">
    <w:name w:val="Table Grid"/>
    <w:basedOn w:val="a1"/>
    <w:uiPriority w:val="39"/>
    <w:rsid w:val="007F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907">
      <w:bodyDiv w:val="1"/>
      <w:marLeft w:val="0"/>
      <w:marRight w:val="0"/>
      <w:marTop w:val="0"/>
      <w:marBottom w:val="0"/>
      <w:divBdr>
        <w:top w:val="none" w:sz="0" w:space="0" w:color="auto"/>
        <w:left w:val="none" w:sz="0" w:space="0" w:color="auto"/>
        <w:bottom w:val="none" w:sz="0" w:space="0" w:color="auto"/>
        <w:right w:val="none" w:sz="0" w:space="0" w:color="auto"/>
      </w:divBdr>
    </w:div>
    <w:div w:id="163980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sports</cp:lastModifiedBy>
  <cp:revision>22</cp:revision>
  <cp:lastPrinted>2020-03-26T05:50:00Z</cp:lastPrinted>
  <dcterms:created xsi:type="dcterms:W3CDTF">2020-03-24T05:20:00Z</dcterms:created>
  <dcterms:modified xsi:type="dcterms:W3CDTF">2020-03-26T06:04:00Z</dcterms:modified>
</cp:coreProperties>
</file>